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A8D7" w14:textId="43F9AE30" w:rsidR="003B1BFB" w:rsidRPr="00E56148" w:rsidRDefault="00CB2B34" w:rsidP="002C2AA4">
      <w:pPr>
        <w:widowControl w:val="0"/>
        <w:adjustRightInd w:val="0"/>
        <w:spacing w:line="360" w:lineRule="auto"/>
        <w:jc w:val="right"/>
        <w:rPr>
          <w:b/>
          <w:bCs/>
          <w:sz w:val="21"/>
          <w:szCs w:val="21"/>
          <w:u w:val="single"/>
        </w:rPr>
      </w:pPr>
      <w:r w:rsidRPr="00E56148">
        <w:rPr>
          <w:b/>
          <w:bCs/>
          <w:sz w:val="21"/>
          <w:szCs w:val="21"/>
          <w:u w:val="single"/>
        </w:rPr>
        <w:t xml:space="preserve">Appl. </w:t>
      </w:r>
      <w:r w:rsidR="00314748" w:rsidRPr="00E56148">
        <w:rPr>
          <w:b/>
          <w:bCs/>
          <w:sz w:val="21"/>
          <w:szCs w:val="21"/>
          <w:u w:val="single"/>
        </w:rPr>
        <w:t>22</w:t>
      </w:r>
      <w:r w:rsidR="00CA4363" w:rsidRPr="00E56148">
        <w:rPr>
          <w:b/>
          <w:bCs/>
          <w:sz w:val="21"/>
          <w:szCs w:val="21"/>
          <w:u w:val="single"/>
        </w:rPr>
        <w:t>.</w:t>
      </w:r>
      <w:r w:rsidR="00796024" w:rsidRPr="00E56148">
        <w:rPr>
          <w:b/>
          <w:bCs/>
          <w:sz w:val="21"/>
          <w:szCs w:val="21"/>
          <w:u w:val="single"/>
        </w:rPr>
        <w:t xml:space="preserve"> </w:t>
      </w:r>
      <w:r w:rsidR="00CA4363" w:rsidRPr="00E56148">
        <w:rPr>
          <w:b/>
          <w:bCs/>
          <w:sz w:val="21"/>
          <w:szCs w:val="21"/>
          <w:u w:val="single"/>
        </w:rPr>
        <w:t>P</w:t>
      </w:r>
      <w:r w:rsidR="00796024" w:rsidRPr="00E56148">
        <w:rPr>
          <w:b/>
          <w:bCs/>
          <w:sz w:val="21"/>
          <w:szCs w:val="21"/>
          <w:u w:val="single"/>
        </w:rPr>
        <w:t>.</w:t>
      </w:r>
      <w:r w:rsidR="002C2AA4" w:rsidRPr="00E56148">
        <w:rPr>
          <w:b/>
          <w:bCs/>
          <w:sz w:val="21"/>
          <w:szCs w:val="21"/>
          <w:u w:val="single"/>
        </w:rPr>
        <w:t>29</w:t>
      </w:r>
      <w:r w:rsidRPr="00E56148">
        <w:rPr>
          <w:b/>
          <w:bCs/>
          <w:sz w:val="21"/>
          <w:szCs w:val="21"/>
          <w:u w:val="single"/>
        </w:rPr>
        <w:br/>
      </w:r>
      <w:r w:rsidR="002C2AA4" w:rsidRPr="00E56148">
        <w:rPr>
          <w:b/>
          <w:bCs/>
          <w:sz w:val="21"/>
          <w:szCs w:val="21"/>
          <w:u w:val="single"/>
        </w:rPr>
        <w:t>Protocol of 2014 to the Forced Labour Convention, 1930</w:t>
      </w:r>
      <w:r w:rsidR="001455FA" w:rsidRPr="00E56148">
        <w:rPr>
          <w:b/>
          <w:bCs/>
          <w:sz w:val="21"/>
          <w:szCs w:val="21"/>
          <w:u w:val="single"/>
        </w:rPr>
        <w:cr/>
      </w:r>
    </w:p>
    <w:p w14:paraId="5CB6DCF7" w14:textId="77777777" w:rsidR="0021792C" w:rsidRPr="00E56148" w:rsidRDefault="0021792C" w:rsidP="00143601">
      <w:pPr>
        <w:widowControl w:val="0"/>
        <w:adjustRightInd w:val="0"/>
        <w:jc w:val="center"/>
        <w:rPr>
          <w:sz w:val="21"/>
          <w:szCs w:val="21"/>
        </w:rPr>
      </w:pPr>
    </w:p>
    <w:p w14:paraId="43FF17B0" w14:textId="77777777" w:rsidR="003332C7" w:rsidRPr="00E56148" w:rsidRDefault="003332C7" w:rsidP="00143601">
      <w:pPr>
        <w:widowControl w:val="0"/>
        <w:adjustRightInd w:val="0"/>
        <w:jc w:val="center"/>
        <w:rPr>
          <w:sz w:val="21"/>
          <w:szCs w:val="21"/>
        </w:rPr>
      </w:pPr>
    </w:p>
    <w:p w14:paraId="2C3C99CC" w14:textId="77777777" w:rsidR="003332C7" w:rsidRPr="00E56148" w:rsidRDefault="003332C7" w:rsidP="00143601">
      <w:pPr>
        <w:widowControl w:val="0"/>
        <w:adjustRightInd w:val="0"/>
        <w:jc w:val="center"/>
        <w:rPr>
          <w:sz w:val="21"/>
          <w:szCs w:val="21"/>
        </w:rPr>
      </w:pPr>
    </w:p>
    <w:p w14:paraId="6E47D39B" w14:textId="77777777" w:rsidR="0021792C" w:rsidRPr="00E56148" w:rsidRDefault="0021792C" w:rsidP="00143601">
      <w:pPr>
        <w:widowControl w:val="0"/>
        <w:adjustRightInd w:val="0"/>
        <w:jc w:val="center"/>
        <w:rPr>
          <w:sz w:val="21"/>
          <w:szCs w:val="21"/>
        </w:rPr>
      </w:pPr>
    </w:p>
    <w:p w14:paraId="548DE661" w14:textId="77777777" w:rsidR="0021792C" w:rsidRPr="00E56148" w:rsidRDefault="001455FA" w:rsidP="00143601">
      <w:pPr>
        <w:widowControl w:val="0"/>
        <w:adjustRightInd w:val="0"/>
        <w:jc w:val="center"/>
        <w:rPr>
          <w:sz w:val="28"/>
          <w:szCs w:val="28"/>
        </w:rPr>
      </w:pPr>
      <w:r w:rsidRPr="00E56148">
        <w:rPr>
          <w:sz w:val="28"/>
          <w:szCs w:val="28"/>
        </w:rPr>
        <w:t>INTERNATIONAL LABOUR OFFICE</w:t>
      </w:r>
    </w:p>
    <w:p w14:paraId="47CCAAC5" w14:textId="77777777" w:rsidR="00154F06" w:rsidRPr="00E56148" w:rsidRDefault="001455FA" w:rsidP="00143601">
      <w:pPr>
        <w:widowControl w:val="0"/>
        <w:adjustRightInd w:val="0"/>
        <w:jc w:val="center"/>
        <w:rPr>
          <w:sz w:val="21"/>
          <w:szCs w:val="21"/>
        </w:rPr>
      </w:pPr>
      <w:r w:rsidRPr="00E56148">
        <w:rPr>
          <w:sz w:val="21"/>
          <w:szCs w:val="21"/>
        </w:rPr>
        <w:cr/>
      </w:r>
    </w:p>
    <w:p w14:paraId="54C1939E" w14:textId="77777777" w:rsidR="003332C7" w:rsidRPr="00E56148" w:rsidRDefault="003332C7" w:rsidP="003332C7">
      <w:pPr>
        <w:widowControl w:val="0"/>
        <w:adjustRightInd w:val="0"/>
        <w:rPr>
          <w:sz w:val="21"/>
          <w:szCs w:val="21"/>
        </w:rPr>
      </w:pPr>
    </w:p>
    <w:p w14:paraId="3A1266C5" w14:textId="77777777" w:rsidR="00154F06" w:rsidRPr="00E56148" w:rsidRDefault="00154F06" w:rsidP="00143601">
      <w:pPr>
        <w:widowControl w:val="0"/>
        <w:adjustRightInd w:val="0"/>
        <w:jc w:val="center"/>
        <w:rPr>
          <w:sz w:val="21"/>
          <w:szCs w:val="21"/>
        </w:rPr>
      </w:pPr>
    </w:p>
    <w:p w14:paraId="42D3B080" w14:textId="462319A4" w:rsidR="0021792C" w:rsidRPr="00E56148" w:rsidRDefault="002C2AA4" w:rsidP="00143601">
      <w:pPr>
        <w:widowControl w:val="0"/>
        <w:adjustRightInd w:val="0"/>
        <w:jc w:val="center"/>
        <w:rPr>
          <w:sz w:val="36"/>
          <w:szCs w:val="36"/>
        </w:rPr>
      </w:pPr>
      <w:r w:rsidRPr="00E56148">
        <w:rPr>
          <w:sz w:val="36"/>
          <w:szCs w:val="36"/>
        </w:rPr>
        <w:t>REPORT FORM</w:t>
      </w:r>
    </w:p>
    <w:p w14:paraId="6535B836" w14:textId="77777777" w:rsidR="004A5A3D" w:rsidRPr="00E56148" w:rsidRDefault="004A5A3D" w:rsidP="00143601">
      <w:pPr>
        <w:widowControl w:val="0"/>
        <w:adjustRightInd w:val="0"/>
        <w:jc w:val="center"/>
        <w:rPr>
          <w:sz w:val="21"/>
          <w:szCs w:val="21"/>
        </w:rPr>
      </w:pPr>
    </w:p>
    <w:p w14:paraId="285A0F5F" w14:textId="220C7D84" w:rsidR="002C2AA4" w:rsidRPr="00E56148" w:rsidRDefault="002C2AA4" w:rsidP="00143601">
      <w:pPr>
        <w:widowControl w:val="0"/>
        <w:adjustRightInd w:val="0"/>
        <w:jc w:val="center"/>
        <w:rPr>
          <w:sz w:val="21"/>
          <w:szCs w:val="21"/>
        </w:rPr>
      </w:pPr>
      <w:r w:rsidRPr="00E56148">
        <w:rPr>
          <w:sz w:val="21"/>
          <w:szCs w:val="21"/>
        </w:rPr>
        <w:t>FOR THE</w:t>
      </w:r>
    </w:p>
    <w:p w14:paraId="2FCEBA52" w14:textId="77777777" w:rsidR="002C2AA4" w:rsidRPr="00E56148" w:rsidRDefault="002C2AA4" w:rsidP="00143601">
      <w:pPr>
        <w:widowControl w:val="0"/>
        <w:adjustRightInd w:val="0"/>
        <w:jc w:val="center"/>
        <w:rPr>
          <w:sz w:val="21"/>
          <w:szCs w:val="21"/>
        </w:rPr>
      </w:pPr>
    </w:p>
    <w:p w14:paraId="259C07BF" w14:textId="77777777" w:rsidR="00E510B0" w:rsidRPr="00E56148" w:rsidRDefault="001666CE" w:rsidP="00143601">
      <w:pPr>
        <w:widowControl w:val="0"/>
        <w:adjustRightInd w:val="0"/>
        <w:jc w:val="center"/>
        <w:rPr>
          <w:b/>
          <w:bCs/>
          <w:sz w:val="36"/>
          <w:szCs w:val="36"/>
        </w:rPr>
      </w:pPr>
      <w:r w:rsidRPr="00E56148">
        <w:rPr>
          <w:b/>
          <w:bCs/>
          <w:sz w:val="36"/>
          <w:szCs w:val="36"/>
        </w:rPr>
        <w:t>PROTOCOL OF 2014 TO</w:t>
      </w:r>
      <w:r w:rsidRPr="00E56148">
        <w:rPr>
          <w:b/>
          <w:bCs/>
          <w:sz w:val="36"/>
          <w:szCs w:val="36"/>
        </w:rPr>
        <w:br/>
        <w:t>THE FORCED LABOUR CONVENTION, 1930</w:t>
      </w:r>
    </w:p>
    <w:p w14:paraId="6EC72C22" w14:textId="7A5DE87C" w:rsidR="00154F06" w:rsidRPr="00E56148" w:rsidRDefault="00154F06" w:rsidP="00EE1EFD">
      <w:pPr>
        <w:pStyle w:val="appl19txtnoindent"/>
        <w:spacing w:before="0"/>
      </w:pPr>
    </w:p>
    <w:p w14:paraId="2148FC2D" w14:textId="77777777" w:rsidR="003332C7" w:rsidRPr="00E56148" w:rsidRDefault="003332C7" w:rsidP="00EE1EFD">
      <w:pPr>
        <w:pStyle w:val="appl19txtnoindent"/>
        <w:spacing w:before="0"/>
      </w:pPr>
    </w:p>
    <w:p w14:paraId="7954A2FF" w14:textId="77777777" w:rsidR="00E510B0" w:rsidRPr="00E56148" w:rsidRDefault="00E510B0" w:rsidP="00E510B0">
      <w:pPr>
        <w:pStyle w:val="appl19txtnoindent"/>
      </w:pPr>
      <w:r w:rsidRPr="00E56148">
        <w:t>The present report form is for the use of the countries which have ratified the Protocol. It has been approved by the Governing Body of the International Labour Office, in accordance with article 22 of the ILO Constitution, which reads as follows: “Each of the Members agrees to make an annual report to the International Labour Office on the measures which it has taken to give effect to the provisions of Conventions to which it is a party. These reports shall be made in such form and shall contain such particulars as the Governing Body may request.”</w:t>
      </w:r>
    </w:p>
    <w:p w14:paraId="3EFE0500" w14:textId="530FA0A0" w:rsidR="00E510B0" w:rsidRPr="00E56148" w:rsidRDefault="00E510B0" w:rsidP="00E510B0">
      <w:pPr>
        <w:pStyle w:val="appl19txtnoindent"/>
      </w:pPr>
      <w:r w:rsidRPr="00E56148">
        <w:t>The Government may deem it useful to consult the appended text of the Forc</w:t>
      </w:r>
      <w:bookmarkStart w:id="0" w:name="_GoBack"/>
      <w:bookmarkEnd w:id="0"/>
      <w:r w:rsidRPr="00E56148">
        <w:t>ed Labour (Supplementary Measures) Recommendation, 2014 (No. 203), the provisions of which supplement the Forced Labour Convention, 1930 (N</w:t>
      </w:r>
      <w:r w:rsidR="0096727D" w:rsidRPr="00E56148">
        <w:t>o. </w:t>
      </w:r>
      <w:r w:rsidRPr="00E56148">
        <w:t>29), and the present Protocol, which can contribute to a better understanding of its requirements and facilitate its application.</w:t>
      </w:r>
    </w:p>
    <w:p w14:paraId="3212AE49" w14:textId="77777777" w:rsidR="00E510B0" w:rsidRPr="00E56148" w:rsidRDefault="00E510B0" w:rsidP="00E510B0">
      <w:pPr>
        <w:pStyle w:val="appl19txtnoindent"/>
      </w:pPr>
      <w:r w:rsidRPr="00E56148">
        <w:t>The matters with which this Protocol deals may be beyond the immediate competence of the ministry responsible for labour affairs, so that the preparation of a full report on the application of the Protocol may necessitate consultations with other interested ministries or government agencies.</w:t>
      </w:r>
    </w:p>
    <w:p w14:paraId="2439AB81" w14:textId="77777777" w:rsidR="00554C1B" w:rsidRPr="00E56148" w:rsidRDefault="00554C1B" w:rsidP="00F07420">
      <w:pPr>
        <w:pStyle w:val="appl19txtnoind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5517"/>
      </w:tblGrid>
      <w:tr w:rsidR="003A1E3B" w:rsidRPr="00E56148" w14:paraId="4967AD7F" w14:textId="77777777" w:rsidTr="009437B1">
        <w:trPr>
          <w:trHeight w:hRule="exact" w:val="23"/>
        </w:trPr>
        <w:tc>
          <w:tcPr>
            <w:tcW w:w="9628" w:type="dxa"/>
            <w:gridSpan w:val="2"/>
            <w:tcBorders>
              <w:bottom w:val="nil"/>
            </w:tcBorders>
          </w:tcPr>
          <w:p w14:paraId="17198749" w14:textId="77777777" w:rsidR="003A1E3B" w:rsidRPr="00E56148" w:rsidRDefault="003A1E3B" w:rsidP="00CC0BC2">
            <w:pPr>
              <w:pStyle w:val="BoxSubTitle"/>
              <w:spacing w:before="0" w:after="0"/>
              <w:rPr>
                <w:sz w:val="22"/>
                <w:szCs w:val="22"/>
              </w:rPr>
            </w:pPr>
          </w:p>
        </w:tc>
      </w:tr>
      <w:tr w:rsidR="003A1E3B" w:rsidRPr="00E56148" w14:paraId="722FF046" w14:textId="77777777" w:rsidTr="009437B1">
        <w:tc>
          <w:tcPr>
            <w:tcW w:w="9628" w:type="dxa"/>
            <w:gridSpan w:val="2"/>
            <w:tcBorders>
              <w:top w:val="nil"/>
              <w:bottom w:val="nil"/>
            </w:tcBorders>
          </w:tcPr>
          <w:p w14:paraId="2977C0E6" w14:textId="77777777" w:rsidR="003A1E3B" w:rsidRPr="00E56148" w:rsidRDefault="003A1E3B" w:rsidP="00CC0BC2">
            <w:pPr>
              <w:pStyle w:val="BoxTitle"/>
              <w:rPr>
                <w:rFonts w:ascii="Times New Roman" w:hAnsi="Times New Roman" w:cs="Times New Roman"/>
                <w:sz w:val="22"/>
                <w:szCs w:val="22"/>
              </w:rPr>
            </w:pPr>
            <w:r w:rsidRPr="00E56148">
              <w:rPr>
                <w:rFonts w:ascii="Times New Roman" w:hAnsi="Times New Roman" w:cs="Times New Roman"/>
                <w:sz w:val="22"/>
                <w:szCs w:val="22"/>
              </w:rPr>
              <w:t>PRACTICAL GUIDANCE FOR DRAWING UP REPORTS</w:t>
            </w:r>
          </w:p>
        </w:tc>
      </w:tr>
      <w:tr w:rsidR="00FC5C80" w:rsidRPr="00E56148" w14:paraId="06F77A83" w14:textId="77777777" w:rsidTr="00FC5C80">
        <w:tc>
          <w:tcPr>
            <w:tcW w:w="4111" w:type="dxa"/>
            <w:tcBorders>
              <w:top w:val="nil"/>
              <w:bottom w:val="nil"/>
            </w:tcBorders>
          </w:tcPr>
          <w:p w14:paraId="34219A87" w14:textId="77777777" w:rsidR="003A1E3B" w:rsidRPr="00E56148" w:rsidRDefault="003A1E3B" w:rsidP="009437B1">
            <w:pPr>
              <w:pStyle w:val="appl19txtnoindent"/>
              <w:spacing w:before="0"/>
              <w:ind w:left="142" w:right="142"/>
              <w:rPr>
                <w:i/>
              </w:rPr>
            </w:pPr>
            <w:r w:rsidRPr="00E56148">
              <w:rPr>
                <w:i/>
              </w:rPr>
              <w:t>First report</w:t>
            </w:r>
          </w:p>
          <w:p w14:paraId="0831F281" w14:textId="77777777" w:rsidR="003A1E3B" w:rsidRPr="00E56148" w:rsidRDefault="003A1E3B" w:rsidP="009437B1">
            <w:pPr>
              <w:pStyle w:val="appl19txt"/>
              <w:spacing w:before="40"/>
              <w:ind w:left="142" w:right="142"/>
            </w:pPr>
            <w:r w:rsidRPr="00E56148">
              <w:t>1.</w:t>
            </w:r>
            <w:r w:rsidRPr="00E56148">
              <w:t> </w:t>
            </w:r>
            <w:r w:rsidRPr="00E56148">
              <w:t>If this is your Government’s first report following the entry into force of the Protocol in your country, full information should be given on each of the provisions of the Protocol and on each of the questions set out in the report form.</w:t>
            </w:r>
          </w:p>
          <w:p w14:paraId="7F3100F2" w14:textId="77777777" w:rsidR="003A1E3B" w:rsidRPr="00E56148" w:rsidRDefault="003A1E3B" w:rsidP="009437B1">
            <w:pPr>
              <w:pStyle w:val="appl19txtnoindent"/>
              <w:ind w:left="142" w:right="142"/>
              <w:rPr>
                <w:i/>
              </w:rPr>
            </w:pPr>
            <w:r w:rsidRPr="00E56148">
              <w:rPr>
                <w:i/>
              </w:rPr>
              <w:t>Subsequent reports</w:t>
            </w:r>
          </w:p>
          <w:p w14:paraId="15FE4C10" w14:textId="77777777" w:rsidR="003A1E3B" w:rsidRPr="00E56148" w:rsidRDefault="003A1E3B" w:rsidP="009437B1">
            <w:pPr>
              <w:pStyle w:val="appl19txt"/>
              <w:spacing w:before="40"/>
              <w:ind w:left="142" w:right="142"/>
            </w:pPr>
            <w:r w:rsidRPr="00E56148">
              <w:t>2.</w:t>
            </w:r>
            <w:r w:rsidRPr="00E56148">
              <w:t> </w:t>
            </w:r>
            <w:r w:rsidRPr="00E56148">
              <w:t>In subsequent reports, information need normally be given only:</w:t>
            </w:r>
          </w:p>
          <w:p w14:paraId="57B8B6EF" w14:textId="45937E7A" w:rsidR="003A1E3B" w:rsidRPr="00E56148" w:rsidRDefault="003A1E3B" w:rsidP="009437B1">
            <w:pPr>
              <w:pStyle w:val="appl19a"/>
              <w:spacing w:before="60"/>
              <w:ind w:left="482" w:right="142"/>
              <w:rPr>
                <w:lang w:val="en-GB"/>
              </w:rPr>
            </w:pPr>
            <w:r w:rsidRPr="00E56148">
              <w:rPr>
                <w:lang w:val="en-GB"/>
              </w:rPr>
              <w:t>(a)</w:t>
            </w:r>
            <w:r w:rsidRPr="00E56148">
              <w:rPr>
                <w:lang w:val="en-GB"/>
              </w:rPr>
              <w:tab/>
              <w:t>on any new legislative or other measures affecting the application of the Protocol;</w:t>
            </w:r>
          </w:p>
        </w:tc>
        <w:tc>
          <w:tcPr>
            <w:tcW w:w="5517" w:type="dxa"/>
            <w:tcBorders>
              <w:top w:val="nil"/>
              <w:bottom w:val="nil"/>
            </w:tcBorders>
          </w:tcPr>
          <w:p w14:paraId="644EE6B5" w14:textId="77777777" w:rsidR="003A1E3B" w:rsidRPr="00E56148" w:rsidRDefault="003A1E3B" w:rsidP="00DD49E1">
            <w:pPr>
              <w:pStyle w:val="appl19a"/>
              <w:spacing w:before="0"/>
              <w:ind w:left="453" w:right="113"/>
              <w:rPr>
                <w:lang w:val="en-GB"/>
              </w:rPr>
            </w:pPr>
            <w:r w:rsidRPr="00E56148">
              <w:rPr>
                <w:lang w:val="en-GB"/>
              </w:rPr>
              <w:t>(b)</w:t>
            </w:r>
            <w:r w:rsidRPr="00E56148">
              <w:rPr>
                <w:lang w:val="en-GB"/>
              </w:rPr>
              <w:tab/>
              <w:t>in reply to the questions in the report form on the practical application of the Protocol (for example, statistics, results of evaluations or audits, judicial or administrative decisions) and on the communication of copies of the report to the representative organizations of employers and workers and on any observations received from these organizations;</w:t>
            </w:r>
          </w:p>
          <w:p w14:paraId="41F59F92" w14:textId="77777777" w:rsidR="003A1E3B" w:rsidRPr="00E56148" w:rsidRDefault="003A1E3B" w:rsidP="00DD49E1">
            <w:pPr>
              <w:pStyle w:val="appl19a"/>
              <w:spacing w:before="60" w:after="120"/>
              <w:ind w:left="453" w:right="113"/>
              <w:rPr>
                <w:lang w:val="en-GB"/>
              </w:rPr>
            </w:pPr>
            <w:r w:rsidRPr="00E56148">
              <w:rPr>
                <w:lang w:val="en-GB"/>
              </w:rPr>
              <w:t>(c)</w:t>
            </w:r>
            <w:r w:rsidRPr="00E56148">
              <w:rPr>
                <w:lang w:val="en-GB"/>
              </w:rPr>
              <w:tab/>
            </w:r>
            <w:r w:rsidRPr="00E56148">
              <w:rPr>
                <w:b/>
                <w:lang w:val="en-GB"/>
              </w:rPr>
              <w:t>in reply to comments by the supervisory bodies:</w:t>
            </w:r>
            <w:r w:rsidRPr="00E56148">
              <w:rPr>
                <w:lang w:val="en-GB"/>
              </w:rPr>
              <w:t xml:space="preserve"> the report must contain replies to any comments regarding the application of the Protocol in your country which have been addressed to your Government by the Committee of Experts on the Application of Conventions and Recommendations or by the Conference Committee on the Application of Standards.</w:t>
            </w:r>
          </w:p>
        </w:tc>
      </w:tr>
      <w:tr w:rsidR="003A1E3B" w:rsidRPr="00E56148" w14:paraId="7393E274" w14:textId="77777777" w:rsidTr="009437B1">
        <w:trPr>
          <w:trHeight w:hRule="exact" w:val="23"/>
        </w:trPr>
        <w:tc>
          <w:tcPr>
            <w:tcW w:w="9628" w:type="dxa"/>
            <w:gridSpan w:val="2"/>
            <w:tcBorders>
              <w:top w:val="nil"/>
            </w:tcBorders>
          </w:tcPr>
          <w:p w14:paraId="5F23983A" w14:textId="77777777" w:rsidR="003A1E3B" w:rsidRPr="00E56148" w:rsidRDefault="003A1E3B" w:rsidP="00CC0BC2">
            <w:pPr>
              <w:pStyle w:val="BoxTitle"/>
              <w:rPr>
                <w:sz w:val="22"/>
                <w:szCs w:val="22"/>
              </w:rPr>
            </w:pPr>
          </w:p>
        </w:tc>
      </w:tr>
    </w:tbl>
    <w:p w14:paraId="34931520" w14:textId="020A916E" w:rsidR="007B6853" w:rsidRPr="00E56148" w:rsidRDefault="00BD5FBD" w:rsidP="008C6002">
      <w:pPr>
        <w:pStyle w:val="appl19txtnoindent"/>
        <w:spacing w:before="300"/>
      </w:pPr>
      <w:r w:rsidRPr="00E56148">
        <w:br w:type="page"/>
      </w:r>
    </w:p>
    <w:p w14:paraId="695C6CFD" w14:textId="77777777" w:rsidR="007B6853" w:rsidRPr="00E56148" w:rsidRDefault="007B6853" w:rsidP="00E576B1">
      <w:pPr>
        <w:pStyle w:val="appl19txtnoindent"/>
        <w:spacing w:before="220"/>
        <w:jc w:val="center"/>
        <w:rPr>
          <w:b/>
          <w:sz w:val="24"/>
        </w:rPr>
      </w:pPr>
      <w:r w:rsidRPr="00E56148">
        <w:rPr>
          <w:b/>
          <w:sz w:val="24"/>
        </w:rPr>
        <w:lastRenderedPageBreak/>
        <w:t>Article 22 of the Constitution of the ILO</w:t>
      </w:r>
    </w:p>
    <w:p w14:paraId="19CE1136" w14:textId="04CA20DC" w:rsidR="007B6853" w:rsidRPr="00E56148" w:rsidRDefault="00581B76" w:rsidP="00E576B1">
      <w:pPr>
        <w:pStyle w:val="appl19txtnoindent"/>
        <w:spacing w:before="220"/>
        <w:jc w:val="center"/>
        <w:rPr>
          <w:sz w:val="24"/>
        </w:rPr>
      </w:pPr>
      <w:r w:rsidRPr="00E56148">
        <w:rPr>
          <w:sz w:val="24"/>
        </w:rPr>
        <w:t xml:space="preserve">Report for the period from </w:t>
      </w:r>
      <w:r w:rsidR="001C22D6" w:rsidRPr="00E56148">
        <w:rPr>
          <w:sz w:val="24"/>
        </w:rPr>
        <w:fldChar w:fldCharType="begin">
          <w:ffData>
            <w:name w:val="Texte1"/>
            <w:enabled/>
            <w:calcOnExit w:val="0"/>
            <w:textInput/>
          </w:ffData>
        </w:fldChar>
      </w:r>
      <w:bookmarkStart w:id="1" w:name="Texte1"/>
      <w:r w:rsidR="001C22D6" w:rsidRPr="00E56148">
        <w:rPr>
          <w:sz w:val="24"/>
        </w:rPr>
        <w:instrText xml:space="preserve"> FORMTEXT </w:instrText>
      </w:r>
      <w:r w:rsidR="001C22D6" w:rsidRPr="00E56148">
        <w:rPr>
          <w:sz w:val="24"/>
        </w:rPr>
      </w:r>
      <w:r w:rsidR="001C22D6" w:rsidRPr="00E56148">
        <w:rPr>
          <w:sz w:val="24"/>
        </w:rPr>
        <w:fldChar w:fldCharType="separate"/>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fldChar w:fldCharType="end"/>
      </w:r>
      <w:bookmarkEnd w:id="1"/>
      <w:r w:rsidRPr="00E56148">
        <w:rPr>
          <w:sz w:val="24"/>
        </w:rPr>
        <w:t xml:space="preserve"> </w:t>
      </w:r>
      <w:r w:rsidR="007B6853" w:rsidRPr="00E56148">
        <w:rPr>
          <w:sz w:val="24"/>
        </w:rPr>
        <w:t xml:space="preserve">to </w:t>
      </w:r>
      <w:r w:rsidR="001C22D6" w:rsidRPr="00E56148">
        <w:rPr>
          <w:sz w:val="24"/>
        </w:rPr>
        <w:fldChar w:fldCharType="begin">
          <w:ffData>
            <w:name w:val="Texte2"/>
            <w:enabled/>
            <w:calcOnExit w:val="0"/>
            <w:textInput/>
          </w:ffData>
        </w:fldChar>
      </w:r>
      <w:bookmarkStart w:id="2" w:name="Texte2"/>
      <w:r w:rsidR="001C22D6" w:rsidRPr="00E56148">
        <w:rPr>
          <w:sz w:val="24"/>
        </w:rPr>
        <w:instrText xml:space="preserve"> FORMTEXT </w:instrText>
      </w:r>
      <w:r w:rsidR="001C22D6" w:rsidRPr="00E56148">
        <w:rPr>
          <w:sz w:val="24"/>
        </w:rPr>
      </w:r>
      <w:r w:rsidR="001C22D6" w:rsidRPr="00E56148">
        <w:rPr>
          <w:sz w:val="24"/>
        </w:rPr>
        <w:fldChar w:fldCharType="separate"/>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fldChar w:fldCharType="end"/>
      </w:r>
      <w:bookmarkEnd w:id="2"/>
    </w:p>
    <w:p w14:paraId="1176FC4B" w14:textId="0CDE0510" w:rsidR="007B6853" w:rsidRPr="00E56148" w:rsidRDefault="007B6853" w:rsidP="00E576B1">
      <w:pPr>
        <w:pStyle w:val="appl19txtnoindent"/>
        <w:spacing w:before="220"/>
        <w:jc w:val="center"/>
        <w:rPr>
          <w:sz w:val="24"/>
        </w:rPr>
      </w:pPr>
      <w:r w:rsidRPr="00E56148">
        <w:rPr>
          <w:sz w:val="24"/>
        </w:rPr>
        <w:t xml:space="preserve">made by the Government of </w:t>
      </w:r>
      <w:r w:rsidR="001C22D6" w:rsidRPr="00E56148">
        <w:rPr>
          <w:sz w:val="24"/>
        </w:rPr>
        <w:fldChar w:fldCharType="begin">
          <w:ffData>
            <w:name w:val="Texte3"/>
            <w:enabled/>
            <w:calcOnExit w:val="0"/>
            <w:textInput/>
          </w:ffData>
        </w:fldChar>
      </w:r>
      <w:bookmarkStart w:id="3" w:name="Texte3"/>
      <w:r w:rsidR="001C22D6" w:rsidRPr="00E56148">
        <w:rPr>
          <w:sz w:val="24"/>
        </w:rPr>
        <w:instrText xml:space="preserve"> FORMTEXT </w:instrText>
      </w:r>
      <w:r w:rsidR="001C22D6" w:rsidRPr="00E56148">
        <w:rPr>
          <w:sz w:val="24"/>
        </w:rPr>
      </w:r>
      <w:r w:rsidR="001C22D6" w:rsidRPr="00E56148">
        <w:rPr>
          <w:sz w:val="24"/>
        </w:rPr>
        <w:fldChar w:fldCharType="separate"/>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fldChar w:fldCharType="end"/>
      </w:r>
      <w:bookmarkEnd w:id="3"/>
    </w:p>
    <w:p w14:paraId="1CB97B27" w14:textId="77777777" w:rsidR="007B6853" w:rsidRPr="00E56148" w:rsidRDefault="007B6853" w:rsidP="00E576B1">
      <w:pPr>
        <w:pStyle w:val="appl19txtnoindent"/>
        <w:spacing w:before="220"/>
        <w:jc w:val="center"/>
        <w:rPr>
          <w:sz w:val="24"/>
        </w:rPr>
      </w:pPr>
      <w:r w:rsidRPr="00E56148">
        <w:rPr>
          <w:sz w:val="24"/>
        </w:rPr>
        <w:t>on the</w:t>
      </w:r>
    </w:p>
    <w:p w14:paraId="12B63999" w14:textId="77777777" w:rsidR="007B6853" w:rsidRPr="00E56148" w:rsidRDefault="007B6853" w:rsidP="00E576B1">
      <w:pPr>
        <w:pStyle w:val="appl19txtnoindent"/>
        <w:spacing w:before="220"/>
        <w:jc w:val="center"/>
        <w:rPr>
          <w:b/>
          <w:sz w:val="24"/>
        </w:rPr>
      </w:pPr>
      <w:r w:rsidRPr="00E56148">
        <w:rPr>
          <w:b/>
          <w:sz w:val="24"/>
        </w:rPr>
        <w:t>Protocol of 2014 to the Forced Labour Convention, 1930</w:t>
      </w:r>
    </w:p>
    <w:p w14:paraId="73CC5F6C" w14:textId="377F4D25" w:rsidR="007B6853" w:rsidRPr="00E56148" w:rsidRDefault="007B6853" w:rsidP="00E576B1">
      <w:pPr>
        <w:pStyle w:val="appl19txtnoindent"/>
        <w:spacing w:before="220" w:after="300"/>
        <w:jc w:val="center"/>
        <w:rPr>
          <w:sz w:val="24"/>
        </w:rPr>
      </w:pPr>
      <w:r w:rsidRPr="00E56148">
        <w:rPr>
          <w:sz w:val="24"/>
        </w:rPr>
        <w:t>(ratifica</w:t>
      </w:r>
      <w:r w:rsidR="001C22D6" w:rsidRPr="00E56148">
        <w:rPr>
          <w:sz w:val="24"/>
        </w:rPr>
        <w:t xml:space="preserve">tion registered on </w:t>
      </w:r>
      <w:r w:rsidR="001C22D6" w:rsidRPr="00E56148">
        <w:rPr>
          <w:sz w:val="24"/>
        </w:rPr>
        <w:fldChar w:fldCharType="begin">
          <w:ffData>
            <w:name w:val="Texte4"/>
            <w:enabled/>
            <w:calcOnExit w:val="0"/>
            <w:textInput/>
          </w:ffData>
        </w:fldChar>
      </w:r>
      <w:bookmarkStart w:id="4" w:name="Texte4"/>
      <w:r w:rsidR="001C22D6" w:rsidRPr="00E56148">
        <w:rPr>
          <w:sz w:val="24"/>
        </w:rPr>
        <w:instrText xml:space="preserve"> FORMTEXT </w:instrText>
      </w:r>
      <w:r w:rsidR="001C22D6" w:rsidRPr="00E56148">
        <w:rPr>
          <w:sz w:val="24"/>
        </w:rPr>
      </w:r>
      <w:r w:rsidR="001C22D6" w:rsidRPr="00E56148">
        <w:rPr>
          <w:sz w:val="24"/>
        </w:rPr>
        <w:fldChar w:fldCharType="separate"/>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t> </w:t>
      </w:r>
      <w:r w:rsidR="001C22D6" w:rsidRPr="00E56148">
        <w:rPr>
          <w:sz w:val="24"/>
        </w:rPr>
        <w:fldChar w:fldCharType="end"/>
      </w:r>
      <w:bookmarkEnd w:id="4"/>
      <w:r w:rsidRPr="00E56148">
        <w:rPr>
          <w:sz w:val="24"/>
        </w:rPr>
        <w:t>)</w:t>
      </w:r>
    </w:p>
    <w:p w14:paraId="02759EF6" w14:textId="3CD6FDB5" w:rsidR="007B6853" w:rsidRPr="00E56148" w:rsidRDefault="007B6853" w:rsidP="00090A1D">
      <w:pPr>
        <w:pStyle w:val="appl19txt"/>
      </w:pPr>
      <w:r w:rsidRPr="00E56148">
        <w:t>In addition to the information requested in the report form concerning the Forc</w:t>
      </w:r>
      <w:r w:rsidR="001C22D6" w:rsidRPr="00E56148">
        <w:t>ed Labour Convention, 1930 (No. </w:t>
      </w:r>
      <w:r w:rsidRPr="00E56148">
        <w:t>29), please give detailed information for each of the following Articles of the Protocol.</w:t>
      </w:r>
    </w:p>
    <w:p w14:paraId="755FE60E" w14:textId="77777777" w:rsidR="007B6853" w:rsidRPr="00E56148" w:rsidRDefault="007B6853" w:rsidP="00090A1D">
      <w:pPr>
        <w:pStyle w:val="appl19Article"/>
      </w:pPr>
      <w:r w:rsidRPr="00E56148">
        <w:t>Article 1</w:t>
      </w:r>
    </w:p>
    <w:p w14:paraId="7B09AB1C" w14:textId="77777777" w:rsidR="007B6853" w:rsidRPr="00E56148" w:rsidRDefault="007B6853" w:rsidP="0052271F">
      <w:pPr>
        <w:pStyle w:val="appl19txt"/>
      </w:pPr>
      <w:r w:rsidRPr="00E56148">
        <w:t>1. In giving effect to its obligations under the Convention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w:t>
      </w:r>
    </w:p>
    <w:p w14:paraId="3CF6440A" w14:textId="77777777" w:rsidR="007B6853" w:rsidRPr="00E56148" w:rsidRDefault="007B6853" w:rsidP="0052271F">
      <w:pPr>
        <w:pStyle w:val="appl19txt"/>
      </w:pPr>
      <w:r w:rsidRPr="00E56148">
        <w:t>2. Each Member shall develop a national policy and plan of action for the effective and sustained suppression of forced or compulsory labour in consultation with employers’ and workers’ organizations, which shall involve systematic action by the competent authorities and, as appropriate, in coordination with employers’ and workers’ organizations, as well as with other groups concerned.</w:t>
      </w:r>
    </w:p>
    <w:p w14:paraId="4E9CF8A4" w14:textId="77777777" w:rsidR="007B6853" w:rsidRPr="00E56148" w:rsidRDefault="007B6853" w:rsidP="0052271F">
      <w:pPr>
        <w:pStyle w:val="appl19txt"/>
      </w:pPr>
      <w:r w:rsidRPr="00E56148">
        <w:t>3. The definition of forced or compulsory labour contained in the Convention is reaffirmed, and therefore the measures referred to in this Protocol shall include specific action against trafficking in persons for the purposes of forced or compulsory labour.</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957BB5" w:rsidRPr="00E56148" w14:paraId="44F29453" w14:textId="77777777" w:rsidTr="001341F1">
        <w:tc>
          <w:tcPr>
            <w:tcW w:w="9639" w:type="dxa"/>
            <w:shd w:val="clear" w:color="auto" w:fill="FFF2CC" w:themeFill="accent4" w:themeFillTint="33"/>
          </w:tcPr>
          <w:p w14:paraId="2F0D1043" w14:textId="30DDA021" w:rsidR="00957BB5" w:rsidRPr="00E56148" w:rsidRDefault="00E723EE" w:rsidP="00AB2A40">
            <w:pPr>
              <w:pStyle w:val="appl19txtnoindent"/>
              <w:spacing w:before="0"/>
              <w:rPr>
                <w:i/>
                <w:lang w:val="en-GB"/>
              </w:rPr>
            </w:pPr>
            <w:r w:rsidRPr="00E56148">
              <w:rPr>
                <w:i/>
                <w:lang w:val="en-GB"/>
              </w:rPr>
              <w:t>Paragraph 2.</w:t>
            </w:r>
            <w:r w:rsidRPr="00E56148">
              <w:rPr>
                <w:i/>
                <w:lang w:val="en-GB"/>
              </w:rPr>
              <w:t> </w:t>
            </w:r>
            <w:r w:rsidR="001341F1" w:rsidRPr="00E56148">
              <w:rPr>
                <w:i/>
                <w:lang w:val="en-GB"/>
              </w:rPr>
              <w:t>Please describe the national policy against all forms of forced or compulsory labour and the measures envisaged under the national plan for the effective and sustained suppression of forced or compulsory labour, indicating how systematic action by the competent authorities is ensured so that these measures are implemented. Please indicate the manner in which employers’ and workers’ organizations are consulted. Please also indicate if there has been any coordination with employers’ and workers’ organizations, as well as with other groups concerned.</w:t>
            </w:r>
          </w:p>
          <w:p w14:paraId="04798511" w14:textId="14CB4204" w:rsidR="001341F1" w:rsidRPr="00E56148" w:rsidRDefault="001341F1" w:rsidP="001341F1">
            <w:pPr>
              <w:pStyle w:val="appl19txtnoindent"/>
              <w:spacing w:before="120"/>
              <w:rPr>
                <w:lang w:val="en-GB"/>
              </w:rPr>
            </w:pPr>
            <w:r w:rsidRPr="00E56148">
              <w:rPr>
                <w:i/>
                <w:lang w:val="en-GB"/>
              </w:rPr>
              <w:fldChar w:fldCharType="begin">
                <w:ffData>
                  <w:name w:val="Texte5"/>
                  <w:enabled/>
                  <w:calcOnExit w:val="0"/>
                  <w:textInput/>
                </w:ffData>
              </w:fldChar>
            </w:r>
            <w:bookmarkStart w:id="5" w:name="Texte5"/>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bookmarkEnd w:id="5"/>
          </w:p>
        </w:tc>
      </w:tr>
      <w:tr w:rsidR="00305D40" w:rsidRPr="00E56148" w14:paraId="378C4F20" w14:textId="77777777" w:rsidTr="00CC0BC2">
        <w:tc>
          <w:tcPr>
            <w:tcW w:w="9639" w:type="dxa"/>
            <w:shd w:val="clear" w:color="auto" w:fill="FFF2CC" w:themeFill="accent4" w:themeFillTint="33"/>
          </w:tcPr>
          <w:p w14:paraId="737D1682" w14:textId="3CA389DF" w:rsidR="00305D40" w:rsidRPr="00E56148" w:rsidRDefault="00B64AC7" w:rsidP="00CC0BC2">
            <w:pPr>
              <w:pStyle w:val="appl19txtnoindent"/>
              <w:spacing w:before="0"/>
              <w:rPr>
                <w:i/>
                <w:lang w:val="en-GB"/>
              </w:rPr>
            </w:pPr>
            <w:r w:rsidRPr="00E56148">
              <w:rPr>
                <w:i/>
                <w:lang w:val="en-GB"/>
              </w:rPr>
              <w:t>Paragraph 3</w:t>
            </w:r>
            <w:r w:rsidR="00126721" w:rsidRPr="00E56148">
              <w:rPr>
                <w:i/>
                <w:lang w:val="en-GB"/>
              </w:rPr>
              <w:t>.</w:t>
            </w:r>
            <w:r w:rsidRPr="00E56148">
              <w:rPr>
                <w:i/>
                <w:lang w:val="en-GB"/>
              </w:rPr>
              <w:t> </w:t>
            </w:r>
            <w:r w:rsidRPr="00E56148">
              <w:rPr>
                <w:i/>
                <w:lang w:val="en-GB"/>
              </w:rPr>
              <w:t xml:space="preserve"> Please provide information on the specific measures taken to combat trafficking in persons for the purposes of forced or compulsory labour and on the results achieved.</w:t>
            </w:r>
          </w:p>
          <w:p w14:paraId="20D5723D" w14:textId="77777777" w:rsidR="00305D40" w:rsidRPr="00E56148" w:rsidRDefault="00305D40"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43A0EEAB" w14:textId="77777777" w:rsidR="007B6853" w:rsidRPr="00E56148" w:rsidRDefault="007B6853" w:rsidP="004C0C29">
      <w:pPr>
        <w:pStyle w:val="appl19Article"/>
      </w:pPr>
      <w:r w:rsidRPr="00E56148">
        <w:t>Article 2</w:t>
      </w:r>
    </w:p>
    <w:p w14:paraId="0FF0FCC7" w14:textId="77777777" w:rsidR="007B6853" w:rsidRPr="00E56148" w:rsidRDefault="007B6853" w:rsidP="007B6853">
      <w:pPr>
        <w:pStyle w:val="appl19txtnoindent"/>
      </w:pPr>
      <w:r w:rsidRPr="00E56148">
        <w:t>The measures to be taken for the prevention of forced or compulsory labour shall include:</w:t>
      </w:r>
    </w:p>
    <w:p w14:paraId="2B1E0BED" w14:textId="77777777" w:rsidR="007B6853" w:rsidRPr="00E56148" w:rsidRDefault="007B6853" w:rsidP="00DE6E70">
      <w:pPr>
        <w:pStyle w:val="appl19a"/>
        <w:rPr>
          <w:lang w:val="en-GB"/>
        </w:rPr>
      </w:pPr>
      <w:r w:rsidRPr="00E56148">
        <w:rPr>
          <w:lang w:val="en-GB"/>
        </w:rPr>
        <w:t>(a)</w:t>
      </w:r>
      <w:r w:rsidRPr="00E56148">
        <w:rPr>
          <w:lang w:val="en-GB"/>
        </w:rPr>
        <w:tab/>
        <w:t>educating and informing people, especially those considered to be particularly vulnerable, in order to prevent their becoming victims of forced or compulsory labour;</w:t>
      </w:r>
    </w:p>
    <w:p w14:paraId="3ABC4E54" w14:textId="77777777" w:rsidR="007B6853" w:rsidRPr="00E56148" w:rsidRDefault="007B6853" w:rsidP="00DE6E70">
      <w:pPr>
        <w:pStyle w:val="appl19a"/>
        <w:rPr>
          <w:lang w:val="en-GB"/>
        </w:rPr>
      </w:pPr>
      <w:r w:rsidRPr="00E56148">
        <w:rPr>
          <w:lang w:val="en-GB"/>
        </w:rPr>
        <w:t>(b)</w:t>
      </w:r>
      <w:r w:rsidRPr="00E56148">
        <w:rPr>
          <w:lang w:val="en-GB"/>
        </w:rPr>
        <w:tab/>
        <w:t>educating and informing employers, in order to prevent their becoming involved in forced or compulsory labour practices;</w:t>
      </w:r>
    </w:p>
    <w:p w14:paraId="6515AE13" w14:textId="77777777" w:rsidR="007B6853" w:rsidRPr="00E56148" w:rsidRDefault="007B6853" w:rsidP="00DE6E70">
      <w:pPr>
        <w:pStyle w:val="appl19a"/>
        <w:rPr>
          <w:lang w:val="en-GB"/>
        </w:rPr>
      </w:pPr>
      <w:r w:rsidRPr="00E56148">
        <w:rPr>
          <w:lang w:val="en-GB"/>
        </w:rPr>
        <w:t>(c)</w:t>
      </w:r>
      <w:r w:rsidRPr="00E56148">
        <w:rPr>
          <w:lang w:val="en-GB"/>
        </w:rPr>
        <w:tab/>
        <w:t>undertaking efforts to ensure that:</w:t>
      </w:r>
    </w:p>
    <w:p w14:paraId="0BC40CA3" w14:textId="77777777" w:rsidR="007B6853" w:rsidRPr="00E56148" w:rsidRDefault="007B6853" w:rsidP="003D0108">
      <w:pPr>
        <w:pStyle w:val="appl19i"/>
      </w:pPr>
      <w:r w:rsidRPr="00E56148">
        <w:t>(i)</w:t>
      </w:r>
      <w:r w:rsidRPr="00E56148">
        <w:tab/>
        <w:t>the coverage and enforcement of legislation relevant to the prevention of forced or compulsory labour, including labour law as appropriate, apply to all workers and all sectors of the economy; and</w:t>
      </w:r>
    </w:p>
    <w:p w14:paraId="7B2574BF" w14:textId="77777777" w:rsidR="007B6853" w:rsidRPr="00E56148" w:rsidRDefault="007B6853" w:rsidP="00A54307">
      <w:pPr>
        <w:pStyle w:val="appl19i"/>
      </w:pPr>
      <w:r w:rsidRPr="00E56148">
        <w:lastRenderedPageBreak/>
        <w:t>(ii)</w:t>
      </w:r>
      <w:r w:rsidRPr="00E56148">
        <w:tab/>
        <w:t>labour inspection services and other services responsible for the implementation of this legislation are strengthened;</w:t>
      </w:r>
    </w:p>
    <w:p w14:paraId="66FCB1AE" w14:textId="77777777" w:rsidR="007B6853" w:rsidRPr="00E56148" w:rsidRDefault="007B6853" w:rsidP="00A54307">
      <w:pPr>
        <w:pStyle w:val="appl19a"/>
        <w:rPr>
          <w:lang w:val="en-GB"/>
        </w:rPr>
      </w:pPr>
      <w:r w:rsidRPr="00E56148">
        <w:rPr>
          <w:lang w:val="en-GB"/>
        </w:rPr>
        <w:t>(d)</w:t>
      </w:r>
      <w:r w:rsidRPr="00E56148">
        <w:rPr>
          <w:lang w:val="en-GB"/>
        </w:rPr>
        <w:tab/>
        <w:t>protecting persons, particularly migrant workers, from possible abusive and fraudulent practices during the recruitment and placement process;</w:t>
      </w:r>
    </w:p>
    <w:p w14:paraId="07394871" w14:textId="77777777" w:rsidR="007B6853" w:rsidRPr="00E56148" w:rsidRDefault="007B6853" w:rsidP="00A54307">
      <w:pPr>
        <w:pStyle w:val="appl19a"/>
        <w:rPr>
          <w:lang w:val="en-GB"/>
        </w:rPr>
      </w:pPr>
      <w:r w:rsidRPr="00E56148">
        <w:rPr>
          <w:lang w:val="en-GB"/>
        </w:rPr>
        <w:t>(e)</w:t>
      </w:r>
      <w:r w:rsidRPr="00E56148">
        <w:rPr>
          <w:lang w:val="en-GB"/>
        </w:rPr>
        <w:tab/>
        <w:t>supporting due diligence by both the public and private sectors to prevent and respond to risks of forced or compulsory labour; and</w:t>
      </w:r>
    </w:p>
    <w:p w14:paraId="07212518" w14:textId="3A39814E" w:rsidR="007B6853" w:rsidRPr="00E56148" w:rsidRDefault="007B6853" w:rsidP="00AA4BE4">
      <w:pPr>
        <w:pStyle w:val="appl19a"/>
        <w:rPr>
          <w:lang w:val="en-GB"/>
        </w:rPr>
      </w:pPr>
      <w:r w:rsidRPr="00E56148">
        <w:rPr>
          <w:lang w:val="en-GB"/>
        </w:rPr>
        <w:t>(f)</w:t>
      </w:r>
      <w:r w:rsidRPr="00E56148">
        <w:rPr>
          <w:lang w:val="en-GB"/>
        </w:rPr>
        <w:tab/>
        <w:t>addressing the root causes and factors that heighten the risks of forced or compulsory labour.</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AA4BE4" w:rsidRPr="00E56148" w14:paraId="08A61E1E" w14:textId="77777777" w:rsidTr="00CC0BC2">
        <w:tc>
          <w:tcPr>
            <w:tcW w:w="9639" w:type="dxa"/>
            <w:shd w:val="clear" w:color="auto" w:fill="FFF2CC" w:themeFill="accent4" w:themeFillTint="33"/>
          </w:tcPr>
          <w:p w14:paraId="5786D8BE" w14:textId="6CEDEBA2" w:rsidR="00AA4BE4" w:rsidRPr="00E56148" w:rsidRDefault="00AA4BE4" w:rsidP="00CC0BC2">
            <w:pPr>
              <w:pStyle w:val="appl19txtnoindent"/>
              <w:spacing w:before="0"/>
              <w:rPr>
                <w:i/>
                <w:lang w:val="en-GB"/>
              </w:rPr>
            </w:pPr>
            <w:r w:rsidRPr="00E56148">
              <w:rPr>
                <w:i/>
                <w:lang w:val="en-GB"/>
              </w:rPr>
              <w:t>Please describe all the measures taken to prevent all forms of forced or compulsory labour in each of the areas described in subparagraphs (a) to (f) of this paragraph, indicating the institutions responsible for their implementation and the resources at their disposal.</w:t>
            </w:r>
            <w:r w:rsidR="00DF5D42" w:rsidRPr="00E56148">
              <w:rPr>
                <w:i/>
                <w:lang w:val="en-GB"/>
              </w:rPr>
              <w:t xml:space="preserve"> </w:t>
            </w:r>
          </w:p>
          <w:p w14:paraId="6B35C3D1" w14:textId="77777777" w:rsidR="00AA4BE4" w:rsidRPr="00E56148" w:rsidRDefault="00AA4BE4"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1D98ACCA" w14:textId="77777777" w:rsidR="007B6853" w:rsidRPr="00E56148" w:rsidRDefault="007B6853" w:rsidP="00A54307">
      <w:pPr>
        <w:pStyle w:val="appl19Article"/>
      </w:pPr>
      <w:r w:rsidRPr="00E56148">
        <w:t>Article 3</w:t>
      </w:r>
    </w:p>
    <w:p w14:paraId="22806D14" w14:textId="06803483" w:rsidR="007B6853" w:rsidRPr="00E56148" w:rsidRDefault="007B6853" w:rsidP="00DF5D42">
      <w:pPr>
        <w:pStyle w:val="appl19txtnoindent"/>
      </w:pPr>
      <w:r w:rsidRPr="00E56148">
        <w:t>Each Member shall take effective measures for the identification, release, protection, recovery and rehabilitation of all victims of forced or compulsory labour, as well as the provision of other forms of assistance and support.</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DF5D42" w:rsidRPr="00E56148" w14:paraId="02489985" w14:textId="77777777" w:rsidTr="00CC0BC2">
        <w:tc>
          <w:tcPr>
            <w:tcW w:w="9639" w:type="dxa"/>
            <w:shd w:val="clear" w:color="auto" w:fill="FFF2CC" w:themeFill="accent4" w:themeFillTint="33"/>
          </w:tcPr>
          <w:p w14:paraId="5BE1EC60" w14:textId="152C5304" w:rsidR="00DF5D42" w:rsidRPr="00E56148" w:rsidRDefault="00DF5D42" w:rsidP="00CC0BC2">
            <w:pPr>
              <w:pStyle w:val="appl19txtnoindent"/>
              <w:spacing w:before="0"/>
              <w:rPr>
                <w:i/>
                <w:lang w:val="en-GB"/>
              </w:rPr>
            </w:pPr>
            <w:r w:rsidRPr="00E56148">
              <w:rPr>
                <w:i/>
                <w:lang w:val="en-GB"/>
              </w:rPr>
              <w:t xml:space="preserve">Please indicate the measures taken to ensure that the competent authorities are able to identify and release all victims of forced or compulsory labour. Please describe the measures taken to provide victims with protection, recovery and rehabilitation. Please also indicate the measures taken to provide other forms of assistance and support. </w:t>
            </w:r>
          </w:p>
          <w:p w14:paraId="0535F6C5" w14:textId="77777777" w:rsidR="00DF5D42" w:rsidRPr="00E56148" w:rsidRDefault="00DF5D42"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33E5612C" w14:textId="77777777" w:rsidR="007B6853" w:rsidRPr="00E56148" w:rsidRDefault="007B6853" w:rsidP="00A54307">
      <w:pPr>
        <w:pStyle w:val="appl19Article"/>
      </w:pPr>
      <w:r w:rsidRPr="00E56148">
        <w:t>Article 4</w:t>
      </w:r>
    </w:p>
    <w:p w14:paraId="01CDA4B6" w14:textId="77777777" w:rsidR="007B6853" w:rsidRPr="00E56148" w:rsidRDefault="007B6853" w:rsidP="003237DE">
      <w:pPr>
        <w:pStyle w:val="appl19txt"/>
      </w:pPr>
      <w:r w:rsidRPr="00E56148">
        <w:t>1. Each Member shall ensure that all victims of forced or compulsory labour, irrespective of their presence or legal status in the national territory, have access to appropriate and effective remedies, such as compensation.</w:t>
      </w:r>
    </w:p>
    <w:p w14:paraId="4E71495A" w14:textId="6DEE5743" w:rsidR="007B6853" w:rsidRPr="00E56148" w:rsidRDefault="007B6853" w:rsidP="00963161">
      <w:pPr>
        <w:pStyle w:val="appl19txt"/>
      </w:pPr>
      <w:r w:rsidRPr="00E56148">
        <w:t>2. Each Member shall, in accordance with the basic principles of its legal system,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55188D" w:rsidRPr="00E56148" w14:paraId="207988B1" w14:textId="77777777" w:rsidTr="00CC0BC2">
        <w:tc>
          <w:tcPr>
            <w:tcW w:w="9639" w:type="dxa"/>
            <w:shd w:val="clear" w:color="auto" w:fill="FFF2CC" w:themeFill="accent4" w:themeFillTint="33"/>
          </w:tcPr>
          <w:p w14:paraId="68053BFF" w14:textId="27852032" w:rsidR="0055188D" w:rsidRPr="00E56148" w:rsidRDefault="0055188D" w:rsidP="00CC0BC2">
            <w:pPr>
              <w:pStyle w:val="appl19txtnoindent"/>
              <w:spacing w:before="0"/>
              <w:rPr>
                <w:i/>
                <w:lang w:val="en-GB"/>
              </w:rPr>
            </w:pPr>
            <w:r w:rsidRPr="00E56148">
              <w:rPr>
                <w:i/>
                <w:lang w:val="en-GB"/>
              </w:rPr>
              <w:t xml:space="preserve">Paragraph 1. Please indicate the remedies that have been established to enable victims of forced or compulsory labour to claim their rights and obtain reparation, including compensation, as well as the measures taken to ensure that such remedies are accessible to all victims, irrespective of their presence or legal status in the national territory. </w:t>
            </w:r>
          </w:p>
          <w:p w14:paraId="2BDB8B3E" w14:textId="77777777" w:rsidR="0055188D" w:rsidRPr="00E56148" w:rsidRDefault="0055188D"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r w:rsidR="0055188D" w:rsidRPr="00E56148" w14:paraId="6BB58C4E" w14:textId="77777777" w:rsidTr="00CC0BC2">
        <w:tc>
          <w:tcPr>
            <w:tcW w:w="9639" w:type="dxa"/>
            <w:shd w:val="clear" w:color="auto" w:fill="FFF2CC" w:themeFill="accent4" w:themeFillTint="33"/>
          </w:tcPr>
          <w:p w14:paraId="717DA67F" w14:textId="69947586" w:rsidR="0055188D" w:rsidRPr="00E56148" w:rsidRDefault="00963161" w:rsidP="00CC0BC2">
            <w:pPr>
              <w:pStyle w:val="appl19txtnoindent"/>
              <w:spacing w:before="0"/>
              <w:rPr>
                <w:i/>
                <w:lang w:val="en-GB"/>
              </w:rPr>
            </w:pPr>
            <w:r w:rsidRPr="00E56148">
              <w:rPr>
                <w:i/>
                <w:lang w:val="en-GB"/>
              </w:rPr>
              <w:t xml:space="preserve">Paragraph 2. Please indicate the measures taken to enable the competent authorities not to prosecute or impose penalties on victims of forced or compulsory labour for their involvement in unlawful activities which they have been compelled to commit as a direct consequence of being subjected to forced or compulsory labour. Please also indicate how the competent authorities are made aware of these measures and apply them in practice. </w:t>
            </w:r>
          </w:p>
          <w:p w14:paraId="7C6938D0" w14:textId="77777777" w:rsidR="0055188D" w:rsidRPr="00E56148" w:rsidRDefault="0055188D"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6B17D371" w14:textId="77777777" w:rsidR="007B6853" w:rsidRPr="00E56148" w:rsidRDefault="007B6853" w:rsidP="00A54307">
      <w:pPr>
        <w:pStyle w:val="appl19Article"/>
      </w:pPr>
      <w:r w:rsidRPr="00E56148">
        <w:t>Article 5</w:t>
      </w:r>
    </w:p>
    <w:p w14:paraId="7E98DC9E" w14:textId="34D3A592" w:rsidR="007B6853" w:rsidRPr="00E56148" w:rsidRDefault="007B6853" w:rsidP="00B2569F">
      <w:pPr>
        <w:pStyle w:val="appl19txt"/>
      </w:pPr>
      <w:r w:rsidRPr="00E56148">
        <w:t>Members shall cooperate with each other to ensure the prevention and elimination of all forms of forced or compulsory labour.</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B2569F" w:rsidRPr="00E56148" w14:paraId="04D55EBC" w14:textId="77777777" w:rsidTr="00CC0BC2">
        <w:tc>
          <w:tcPr>
            <w:tcW w:w="9639" w:type="dxa"/>
            <w:shd w:val="clear" w:color="auto" w:fill="FFF2CC" w:themeFill="accent4" w:themeFillTint="33"/>
          </w:tcPr>
          <w:p w14:paraId="11B3BDCC" w14:textId="3C5B7815" w:rsidR="00B2569F" w:rsidRPr="00E56148" w:rsidRDefault="00B2569F" w:rsidP="00CC0BC2">
            <w:pPr>
              <w:pStyle w:val="appl19txtnoindent"/>
              <w:spacing w:before="0"/>
              <w:rPr>
                <w:i/>
                <w:lang w:val="en-GB"/>
              </w:rPr>
            </w:pPr>
            <w:r w:rsidRPr="00E56148">
              <w:rPr>
                <w:i/>
                <w:lang w:val="en-GB"/>
              </w:rPr>
              <w:lastRenderedPageBreak/>
              <w:t xml:space="preserve">Please indicate how, and in which areas, cooperation has been established with other member States to ensure the prevention and elimination of all forms of forced or compulsory labour. </w:t>
            </w:r>
          </w:p>
          <w:p w14:paraId="3785031E" w14:textId="77777777" w:rsidR="00B2569F" w:rsidRPr="00E56148" w:rsidRDefault="00B2569F"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495493AE" w14:textId="77777777" w:rsidR="007B6853" w:rsidRPr="00E56148" w:rsidRDefault="007B6853" w:rsidP="00A54307">
      <w:pPr>
        <w:pStyle w:val="appl19Article"/>
      </w:pPr>
      <w:r w:rsidRPr="00E56148">
        <w:t>Article 6</w:t>
      </w:r>
    </w:p>
    <w:p w14:paraId="72D32B6C" w14:textId="0939879F" w:rsidR="007B6853" w:rsidRPr="00E56148" w:rsidRDefault="007B6853" w:rsidP="00B2569F">
      <w:pPr>
        <w:pStyle w:val="appl19txtnoindent"/>
      </w:pPr>
      <w:r w:rsidRPr="00E56148">
        <w:t>The measures taken to apply the provisions of this Protocol and of the Convention shall be determined by national laws or regulations or by the competent authority, after consultation with the organizations of employers and workers concerned.</w:t>
      </w:r>
    </w:p>
    <w:tbl>
      <w:tblPr>
        <w:tblStyle w:val="Grilledutableau"/>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B2569F" w:rsidRPr="00E56148" w14:paraId="200A9A50" w14:textId="77777777" w:rsidTr="00CC0BC2">
        <w:tc>
          <w:tcPr>
            <w:tcW w:w="9639" w:type="dxa"/>
            <w:shd w:val="clear" w:color="auto" w:fill="FFF2CC" w:themeFill="accent4" w:themeFillTint="33"/>
          </w:tcPr>
          <w:p w14:paraId="7B7AEC16" w14:textId="1FD3D948" w:rsidR="00B2569F" w:rsidRPr="00E56148" w:rsidRDefault="00B2569F" w:rsidP="00CC0BC2">
            <w:pPr>
              <w:pStyle w:val="appl19txtnoindent"/>
              <w:spacing w:before="0"/>
              <w:rPr>
                <w:i/>
                <w:lang w:val="en-GB"/>
              </w:rPr>
            </w:pPr>
            <w:r w:rsidRPr="00E56148">
              <w:rPr>
                <w:i/>
                <w:lang w:val="en-GB"/>
              </w:rPr>
              <w:t xml:space="preserve">Please describe the manner in which the measures to apply the Protocol and the Convention are determined, in particular to what extent this is done by national laws or regulations or by the competent authority, after consultation with the organizations of employers and workers concerned. </w:t>
            </w:r>
          </w:p>
          <w:p w14:paraId="35BFF444" w14:textId="77777777" w:rsidR="00B2569F" w:rsidRPr="00E56148" w:rsidRDefault="00B2569F" w:rsidP="00CC0BC2">
            <w:pPr>
              <w:pStyle w:val="appl19txtnoindent"/>
              <w:spacing w:before="120"/>
              <w:rPr>
                <w:lang w:val="en-GB"/>
              </w:rPr>
            </w:pPr>
            <w:r w:rsidRPr="00E56148">
              <w:rPr>
                <w:i/>
                <w:lang w:val="en-GB"/>
              </w:rPr>
              <w:fldChar w:fldCharType="begin">
                <w:ffData>
                  <w:name w:val="Texte5"/>
                  <w:enabled/>
                  <w:calcOnExit w:val="0"/>
                  <w:textInput/>
                </w:ffData>
              </w:fldChar>
            </w:r>
            <w:r w:rsidRPr="00E56148">
              <w:rPr>
                <w:i/>
                <w:lang w:val="en-GB"/>
              </w:rPr>
              <w:instrText xml:space="preserve"> FORMTEXT </w:instrText>
            </w:r>
            <w:r w:rsidRPr="00E56148">
              <w:rPr>
                <w:i/>
                <w:lang w:val="en-GB"/>
              </w:rPr>
            </w:r>
            <w:r w:rsidRPr="00E56148">
              <w:rPr>
                <w:i/>
                <w:lang w:val="en-GB"/>
              </w:rPr>
              <w:fldChar w:fldCharType="separate"/>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t> </w:t>
            </w:r>
            <w:r w:rsidRPr="00E56148">
              <w:rPr>
                <w:i/>
                <w:lang w:val="en-GB"/>
              </w:rPr>
              <w:fldChar w:fldCharType="end"/>
            </w:r>
          </w:p>
        </w:tc>
      </w:tr>
    </w:tbl>
    <w:p w14:paraId="6CD03559" w14:textId="47FE9CDD" w:rsidR="00B2569F" w:rsidRPr="00E56148" w:rsidRDefault="00B2569F" w:rsidP="007B6853">
      <w:pPr>
        <w:pStyle w:val="appl19txtnoindent"/>
        <w:rPr>
          <w:b/>
        </w:rPr>
      </w:pPr>
    </w:p>
    <w:p w14:paraId="2A671D00" w14:textId="345F76E4" w:rsidR="005B392D" w:rsidRPr="00E56148" w:rsidRDefault="00B2569F" w:rsidP="002F0526">
      <w:pPr>
        <w:spacing w:after="160" w:line="259" w:lineRule="auto"/>
      </w:pPr>
      <w:r w:rsidRPr="00E56148">
        <w:br w:type="page"/>
      </w:r>
    </w:p>
    <w:p w14:paraId="1F6CD33E" w14:textId="5E9A5AEB" w:rsidR="007E261A" w:rsidRPr="00E56148" w:rsidRDefault="007E261A" w:rsidP="007E261A">
      <w:pPr>
        <w:pStyle w:val="appl19RecConvn"/>
      </w:pPr>
      <w:r w:rsidRPr="00E56148">
        <w:lastRenderedPageBreak/>
        <w:t xml:space="preserve">Protocol </w:t>
      </w:r>
      <w:r w:rsidR="00512435" w:rsidRPr="00E56148">
        <w:t xml:space="preserve">to Convention </w:t>
      </w:r>
      <w:r w:rsidRPr="00E56148">
        <w:t>29</w:t>
      </w:r>
    </w:p>
    <w:p w14:paraId="1F197AE7" w14:textId="60B1B3E4" w:rsidR="007E261A" w:rsidRPr="00E56148" w:rsidRDefault="007E261A" w:rsidP="007E261A">
      <w:pPr>
        <w:pStyle w:val="appl19H1"/>
      </w:pPr>
      <w:r w:rsidRPr="00E56148">
        <w:t>Protocol of 2014 to the</w:t>
      </w:r>
      <w:r w:rsidR="00346F81" w:rsidRPr="00E56148">
        <w:t xml:space="preserve"> Forced Labour Convention, 1930</w:t>
      </w:r>
    </w:p>
    <w:p w14:paraId="2F8CA618" w14:textId="77777777" w:rsidR="007E261A" w:rsidRPr="00E56148" w:rsidRDefault="007E261A" w:rsidP="007E261A">
      <w:pPr>
        <w:pStyle w:val="appl19RecConvintro"/>
      </w:pPr>
      <w:r w:rsidRPr="00E56148">
        <w:t>The General Conference of the International Labour Organization,</w:t>
      </w:r>
    </w:p>
    <w:p w14:paraId="41CCA6B5" w14:textId="77777777" w:rsidR="007E261A" w:rsidRPr="00E56148" w:rsidRDefault="007E261A" w:rsidP="007E261A">
      <w:pPr>
        <w:pStyle w:val="appl19RecConvintro"/>
      </w:pPr>
      <w:r w:rsidRPr="00E56148">
        <w:t>Having been convened at Geneva by the Governing Body of the International Labour Office, and having met in its 103rd Session on 28 May 2014, and</w:t>
      </w:r>
    </w:p>
    <w:p w14:paraId="63244C3D" w14:textId="77777777" w:rsidR="007E261A" w:rsidRPr="00E56148" w:rsidRDefault="007E261A" w:rsidP="007E261A">
      <w:pPr>
        <w:pStyle w:val="appl19RecConvintro"/>
      </w:pPr>
      <w:r w:rsidRPr="00E56148">
        <w:t>Recognizing that the prohibition of forced or compulsory labour forms part of the body of fundamental rights, and that forced or compulsory labour violates the human rights and dignity of millions of women and men, girls and boys, contributes to the perpetuation of poverty and stands in the way of the achievement of decent work for all, and</w:t>
      </w:r>
    </w:p>
    <w:p w14:paraId="028D9BE0" w14:textId="77777777" w:rsidR="007E261A" w:rsidRPr="00E56148" w:rsidRDefault="007E261A" w:rsidP="007E261A">
      <w:pPr>
        <w:pStyle w:val="appl19RecConvintro"/>
      </w:pPr>
      <w:r w:rsidRPr="00E56148">
        <w:t xml:space="preserve">Recognizing the vital role played by the Forced Labour Convention, 1930 (No. 29), hereinafter referred to as “the Convention”, and the Abolition of Forced Labour Convention, 1957 (No. 105), in combating all forms of forced or compulsory labour, but that gaps in their implementation call for additional measures, and </w:t>
      </w:r>
    </w:p>
    <w:p w14:paraId="0DA1A071" w14:textId="77777777" w:rsidR="007E261A" w:rsidRPr="00E56148" w:rsidRDefault="007E261A" w:rsidP="007E261A">
      <w:pPr>
        <w:pStyle w:val="appl19RecConvintro"/>
      </w:pPr>
      <w:r w:rsidRPr="00E56148">
        <w:t>Recalling that the definition of forced or compulsory labour under Article 2 of the Convention covers forced or compulsory labour in all its forms and manifestations and is applicable to all human beings without distinction, and</w:t>
      </w:r>
    </w:p>
    <w:p w14:paraId="0C94CE25" w14:textId="77777777" w:rsidR="007E261A" w:rsidRPr="00E56148" w:rsidRDefault="007E261A" w:rsidP="007E261A">
      <w:pPr>
        <w:pStyle w:val="appl19RecConvintro"/>
      </w:pPr>
      <w:r w:rsidRPr="00E56148">
        <w:t>Emphasizing the urgency of eliminating forced and compulsory labour in all its forms and manifestations, and</w:t>
      </w:r>
    </w:p>
    <w:p w14:paraId="43B529AC" w14:textId="77777777" w:rsidR="007E261A" w:rsidRPr="00E56148" w:rsidRDefault="007E261A" w:rsidP="007E261A">
      <w:pPr>
        <w:pStyle w:val="appl19RecConvintro"/>
      </w:pPr>
      <w:r w:rsidRPr="00E56148">
        <w:t>Recalling the obligation of Members that have ratified the Convention to make forced or compulsory labour punishable as a penal offence, and to ensure that the penalties imposed by law are really adequate and are strictly enforced, and</w:t>
      </w:r>
    </w:p>
    <w:p w14:paraId="180C8939" w14:textId="77777777" w:rsidR="007E261A" w:rsidRPr="00E56148" w:rsidRDefault="007E261A" w:rsidP="007E261A">
      <w:pPr>
        <w:pStyle w:val="appl19RecConvintro"/>
      </w:pPr>
      <w:r w:rsidRPr="00E56148">
        <w:t>Noting that the transitional period provided for in the Convention has expired, and the provisions of Article 1, paragraphs 2 and 3, and Articles 3 to 24 are no longer applicable, and</w:t>
      </w:r>
    </w:p>
    <w:p w14:paraId="33F90C1A" w14:textId="77777777" w:rsidR="007E261A" w:rsidRPr="00E56148" w:rsidRDefault="007E261A" w:rsidP="007E261A">
      <w:pPr>
        <w:pStyle w:val="appl19RecConvintro"/>
      </w:pPr>
      <w:r w:rsidRPr="00E56148">
        <w:t>Recognizing that the context and forms of forced or compulsory labour have changed and trafficking in persons for the purposes of forced or compulsory labour, which may involve sexual exploitation, is the subject of growing international concern and requires urgent action for its effective elimination, and</w:t>
      </w:r>
    </w:p>
    <w:p w14:paraId="7452045A" w14:textId="77777777" w:rsidR="007E261A" w:rsidRPr="00E56148" w:rsidRDefault="007E261A" w:rsidP="007E261A">
      <w:pPr>
        <w:pStyle w:val="appl19RecConvintro"/>
      </w:pPr>
      <w:r w:rsidRPr="00E56148">
        <w:t>Noting that there is an increased number of workers who are in forced or compulsory labour in the private economy, that certain sectors of the economy are particularly vulnerable, and that certain groups of workers have a higher risk of becoming victims of forced or compulsory labour, especially migrants, and</w:t>
      </w:r>
    </w:p>
    <w:p w14:paraId="097DF8C5" w14:textId="77777777" w:rsidR="007E261A" w:rsidRPr="00E56148" w:rsidRDefault="007E261A" w:rsidP="007E261A">
      <w:pPr>
        <w:pStyle w:val="appl19RecConvintro"/>
      </w:pPr>
      <w:r w:rsidRPr="00E56148">
        <w:t>Noting that the effective and sustained suppression of forced or compulsory labour contributes to ensuring fair competition among employers as well as protection for workers, and</w:t>
      </w:r>
    </w:p>
    <w:p w14:paraId="40BD4BA6" w14:textId="77777777" w:rsidR="007E261A" w:rsidRPr="00E56148" w:rsidRDefault="007E261A" w:rsidP="007E261A">
      <w:pPr>
        <w:pStyle w:val="appl19RecConvintro"/>
      </w:pPr>
      <w:r w:rsidRPr="00E56148">
        <w:t>Recalling the relevant international labour standards, including, in particular, the Freedom of Association and Protection of the Right to Organise Convention, 1948 (No. 87), the Right to Organise and Collective Bargaining Convention, 1949 (No. 98), the Equal Remuneration Convention, 1951 (No. 100), the Discrimination (Employment and Occupation) Convention, 1958 (No. 111), the Minimum Age Convention, 1973 (No. 138), the Worst Forms of Child Labour Convention, 1999 (No. 182), the Migration for Employment Convention (Revised), 1949 (No. 97), the Migrant Workers (Supplementary Provisions) Convention, 1975 (No. 143), the Domestic Workers Convention, 2011 (No. 189), the Private Employment Agencies Convention, 1997 (No. 181), the Labour Inspection Convention, 1947 (No. 81), the Labour Inspection (Agriculture) Convention, 1969 (No. 129), as well as the ILO Declaration on Fundamental Principles and Rights at Work (1998), and the ILO Declaration on Social Justice for a Fair Globalization (2008), and</w:t>
      </w:r>
    </w:p>
    <w:p w14:paraId="390BEDFB" w14:textId="77777777" w:rsidR="007E261A" w:rsidRPr="00E56148" w:rsidRDefault="007E261A" w:rsidP="007E261A">
      <w:pPr>
        <w:pStyle w:val="appl19RecConvintro"/>
      </w:pPr>
      <w:r w:rsidRPr="00E56148">
        <w:t xml:space="preserve">Noting other relevant international instruments, in particular the Universal Declaration of Human Rights (1948), the International Covenant on Civil and Political Rights (1966), the International Covenant on Economic, Social and Cultural Rights (1966), the Slavery Convention (1926), the Supplementary Convention on the Abolition of Slavery, the Slave Trade, and Institutions and Practices Similar to Slavery (1956), the United </w:t>
      </w:r>
      <w:r w:rsidRPr="00E56148">
        <w:lastRenderedPageBreak/>
        <w:t>Nations Convention against Transnational Organized Crime (2000), the Protocol to Prevent, Suppress and Punish Trafficking in Persons, especially Women and Children (2000), the Protocol against the Smuggling of Migrants by Land, Sea and Air (2000), the International Convention on the Protection of the Rights of All Migrant Workers and Members of Their Families (1990), the Convention against Torture and Other Cruel, Inhuman or Degrading Treatment or Punishment (1984), the Convention on the Elimination of All Forms of Discrimination against Women (1979), and the Convention on the Rights of Persons with Disabilities (2006), and</w:t>
      </w:r>
    </w:p>
    <w:p w14:paraId="19B58563" w14:textId="77777777" w:rsidR="007E261A" w:rsidRPr="00E56148" w:rsidRDefault="007E261A" w:rsidP="007E261A">
      <w:pPr>
        <w:pStyle w:val="appl19RecConvintro"/>
      </w:pPr>
      <w:r w:rsidRPr="00E56148">
        <w:t>Having decided upon the adoption of certain proposals to address gaps in implementation of the Convention, and reaffirmed that measures of prevention, protection, and remedies, such as compensation and rehabilitation, are necessary to achieve the effective and sustained suppression of forced or compulsory labour, pursuant to the fourth item on the agenda of the session, and</w:t>
      </w:r>
    </w:p>
    <w:p w14:paraId="63CADA37" w14:textId="77777777" w:rsidR="007E261A" w:rsidRPr="00E56148" w:rsidRDefault="007E261A" w:rsidP="007E261A">
      <w:pPr>
        <w:pStyle w:val="appl19RecConvintro"/>
      </w:pPr>
      <w:r w:rsidRPr="00E56148">
        <w:t>Having determined that these proposals shall take the form of a Protocol to the Convention;</w:t>
      </w:r>
    </w:p>
    <w:p w14:paraId="7822531C" w14:textId="77777777" w:rsidR="007E261A" w:rsidRPr="00E56148" w:rsidRDefault="007E261A" w:rsidP="007E261A">
      <w:pPr>
        <w:pStyle w:val="appl19txtnoindent"/>
      </w:pPr>
      <w:r w:rsidRPr="00E56148">
        <w:t>adopts this eleventh day of June two thousand and fourteen the following Protocol, which may be cited as the Protocol of 2014 to the Forced Labour Convention, 1930.</w:t>
      </w:r>
    </w:p>
    <w:p w14:paraId="57DB3EEC" w14:textId="77777777" w:rsidR="007E261A" w:rsidRPr="00E56148" w:rsidRDefault="007E261A" w:rsidP="008B020A">
      <w:pPr>
        <w:pStyle w:val="appl19Article"/>
      </w:pPr>
      <w:r w:rsidRPr="00E56148">
        <w:t>Article 1</w:t>
      </w:r>
    </w:p>
    <w:p w14:paraId="1109D75A" w14:textId="77777777" w:rsidR="007E261A" w:rsidRPr="00E56148" w:rsidRDefault="007E261A" w:rsidP="008B020A">
      <w:pPr>
        <w:pStyle w:val="appl19txt"/>
      </w:pPr>
      <w:r w:rsidRPr="00E56148">
        <w:t>1.</w:t>
      </w:r>
      <w:r w:rsidRPr="00E56148">
        <w:t> </w:t>
      </w:r>
      <w:r w:rsidRPr="00E56148">
        <w:t xml:space="preserve">In giving effect to its obligations under the Convention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 </w:t>
      </w:r>
    </w:p>
    <w:p w14:paraId="41975596" w14:textId="77777777" w:rsidR="007E261A" w:rsidRPr="00E56148" w:rsidRDefault="007E261A" w:rsidP="008B020A">
      <w:pPr>
        <w:pStyle w:val="appl19txt"/>
      </w:pPr>
      <w:r w:rsidRPr="00E56148">
        <w:t xml:space="preserve">2. Each Member shall develop a national policy and plan of action for the effective and sustained suppression of forced or compulsory labour in consultation with employers’ and workers’ organizations, which shall involve systematic action by the competent authorities and, as appropriate, in coordination with employers’ and workers’ organizations, as well as with other groups concerned. </w:t>
      </w:r>
    </w:p>
    <w:p w14:paraId="65BB36AE" w14:textId="77777777" w:rsidR="007E261A" w:rsidRPr="00E56148" w:rsidRDefault="007E261A" w:rsidP="008B020A">
      <w:pPr>
        <w:pStyle w:val="appl19txt"/>
      </w:pPr>
      <w:r w:rsidRPr="00E56148">
        <w:t>3. The definition of forced or compulsory labour contained in the Convention is reaffirmed, and therefore the measures referred to in this Protocol shall include specific action against trafficking in persons for the purposes of forced or compulsory labour.</w:t>
      </w:r>
    </w:p>
    <w:p w14:paraId="5A2D8D39" w14:textId="77777777" w:rsidR="007E261A" w:rsidRPr="00E56148" w:rsidRDefault="007E261A" w:rsidP="008B020A">
      <w:pPr>
        <w:pStyle w:val="appl19Article"/>
      </w:pPr>
      <w:r w:rsidRPr="00E56148">
        <w:t>Article 2</w:t>
      </w:r>
    </w:p>
    <w:p w14:paraId="208F9FA5" w14:textId="77777777" w:rsidR="007E261A" w:rsidRPr="00E56148" w:rsidRDefault="007E261A" w:rsidP="000C6364">
      <w:pPr>
        <w:pStyle w:val="appl19txt"/>
      </w:pPr>
      <w:r w:rsidRPr="00E56148">
        <w:t>The measures to be taken for the prevention of forced or compulsory labour shall include:</w:t>
      </w:r>
    </w:p>
    <w:p w14:paraId="40EC51E9" w14:textId="77777777" w:rsidR="007E261A" w:rsidRPr="00E56148" w:rsidRDefault="007E261A" w:rsidP="000C6364">
      <w:pPr>
        <w:pStyle w:val="appl19a"/>
        <w:rPr>
          <w:lang w:val="en-GB"/>
        </w:rPr>
      </w:pPr>
      <w:r w:rsidRPr="00E56148">
        <w:rPr>
          <w:lang w:val="en-GB"/>
        </w:rPr>
        <w:t>(a)</w:t>
      </w:r>
      <w:r w:rsidRPr="00E56148">
        <w:rPr>
          <w:lang w:val="en-GB"/>
        </w:rPr>
        <w:tab/>
        <w:t>educating and informing people, especially those considered to be particularly vulnerable, in order to prevent their becoming victims of forced or compulsory labour;</w:t>
      </w:r>
    </w:p>
    <w:p w14:paraId="450F30BC" w14:textId="77777777" w:rsidR="007E261A" w:rsidRPr="00E56148" w:rsidRDefault="007E261A" w:rsidP="000C6364">
      <w:pPr>
        <w:pStyle w:val="appl19a"/>
        <w:rPr>
          <w:lang w:val="en-GB"/>
        </w:rPr>
      </w:pPr>
      <w:r w:rsidRPr="00E56148">
        <w:rPr>
          <w:lang w:val="en-GB"/>
        </w:rPr>
        <w:t>(b)</w:t>
      </w:r>
      <w:r w:rsidRPr="00E56148">
        <w:rPr>
          <w:lang w:val="en-GB"/>
        </w:rPr>
        <w:tab/>
        <w:t>educating and informing employers, in order to prevent their becoming involved in forced or compulsory labour practices;</w:t>
      </w:r>
    </w:p>
    <w:p w14:paraId="72CD7502" w14:textId="77777777" w:rsidR="007E261A" w:rsidRPr="00E56148" w:rsidRDefault="007E261A" w:rsidP="000C6364">
      <w:pPr>
        <w:pStyle w:val="appl19a"/>
        <w:rPr>
          <w:lang w:val="en-GB"/>
        </w:rPr>
      </w:pPr>
      <w:r w:rsidRPr="00E56148">
        <w:rPr>
          <w:lang w:val="en-GB"/>
        </w:rPr>
        <w:t>(c)</w:t>
      </w:r>
      <w:r w:rsidRPr="00E56148">
        <w:rPr>
          <w:lang w:val="en-GB"/>
        </w:rPr>
        <w:tab/>
        <w:t>undertaking efforts to ensure that:</w:t>
      </w:r>
    </w:p>
    <w:p w14:paraId="4F0ED053" w14:textId="77777777" w:rsidR="007E261A" w:rsidRPr="00E56148" w:rsidRDefault="007E261A" w:rsidP="000C6364">
      <w:pPr>
        <w:pStyle w:val="appl19i"/>
      </w:pPr>
      <w:r w:rsidRPr="00E56148">
        <w:t>(i)</w:t>
      </w:r>
      <w:r w:rsidRPr="00E56148">
        <w:tab/>
        <w:t xml:space="preserve">the coverage and enforcement of legislation relevant to the prevention of forced or compulsory labour, including labour law as appropriate, apply to all workers and all sectors of the economy; and </w:t>
      </w:r>
    </w:p>
    <w:p w14:paraId="065AF113" w14:textId="77777777" w:rsidR="007E261A" w:rsidRPr="00E56148" w:rsidRDefault="007E261A" w:rsidP="000C6364">
      <w:pPr>
        <w:pStyle w:val="appl19i"/>
      </w:pPr>
      <w:r w:rsidRPr="00E56148">
        <w:t>(ii)</w:t>
      </w:r>
      <w:r w:rsidRPr="00E56148">
        <w:tab/>
        <w:t>labour inspection services and other services responsible for the implementation of this legislation are strengthened;</w:t>
      </w:r>
    </w:p>
    <w:p w14:paraId="69DF0F1C" w14:textId="77777777" w:rsidR="007E261A" w:rsidRPr="00E56148" w:rsidRDefault="007E261A" w:rsidP="000C6364">
      <w:pPr>
        <w:pStyle w:val="appl19a"/>
        <w:rPr>
          <w:lang w:val="en-GB"/>
        </w:rPr>
      </w:pPr>
      <w:r w:rsidRPr="00E56148">
        <w:rPr>
          <w:lang w:val="en-GB"/>
        </w:rPr>
        <w:t>(d)</w:t>
      </w:r>
      <w:r w:rsidRPr="00E56148">
        <w:rPr>
          <w:lang w:val="en-GB"/>
        </w:rPr>
        <w:tab/>
        <w:t>protecting persons, particularly migrant workers, from possible abusive and fraudulent practices during the recruitment and placement process;</w:t>
      </w:r>
    </w:p>
    <w:p w14:paraId="2D53A1A1" w14:textId="77777777" w:rsidR="007E261A" w:rsidRPr="00E56148" w:rsidRDefault="007E261A" w:rsidP="000C6364">
      <w:pPr>
        <w:pStyle w:val="appl19a"/>
        <w:rPr>
          <w:lang w:val="en-GB"/>
        </w:rPr>
      </w:pPr>
      <w:r w:rsidRPr="00E56148">
        <w:rPr>
          <w:lang w:val="en-GB"/>
        </w:rPr>
        <w:t>(e)</w:t>
      </w:r>
      <w:r w:rsidRPr="00E56148">
        <w:rPr>
          <w:lang w:val="en-GB"/>
        </w:rPr>
        <w:tab/>
        <w:t>supporting due diligence by both the public and private sectors to prevent and respond to risks of forced or compulsory labour; and</w:t>
      </w:r>
    </w:p>
    <w:p w14:paraId="7C6C6C03" w14:textId="77777777" w:rsidR="007E261A" w:rsidRPr="00E56148" w:rsidRDefault="007E261A" w:rsidP="000C6364">
      <w:pPr>
        <w:pStyle w:val="appl19a"/>
        <w:rPr>
          <w:lang w:val="en-GB"/>
        </w:rPr>
      </w:pPr>
      <w:r w:rsidRPr="00E56148">
        <w:rPr>
          <w:lang w:val="en-GB"/>
        </w:rPr>
        <w:t>(f)</w:t>
      </w:r>
      <w:r w:rsidRPr="00E56148">
        <w:rPr>
          <w:lang w:val="en-GB"/>
        </w:rPr>
        <w:tab/>
        <w:t>addressing the root causes and factors that heighten the risks of forced or compulsory labour.</w:t>
      </w:r>
    </w:p>
    <w:p w14:paraId="667896B7" w14:textId="77777777" w:rsidR="007E261A" w:rsidRPr="00E56148" w:rsidRDefault="007E261A" w:rsidP="00987A6C">
      <w:pPr>
        <w:pStyle w:val="appl19Article"/>
      </w:pPr>
      <w:r w:rsidRPr="00E56148">
        <w:lastRenderedPageBreak/>
        <w:t>Article 3</w:t>
      </w:r>
    </w:p>
    <w:p w14:paraId="3B3ACC6A" w14:textId="77777777" w:rsidR="007E261A" w:rsidRPr="00E56148" w:rsidRDefault="007E261A" w:rsidP="00987A6C">
      <w:pPr>
        <w:pStyle w:val="appl19txt"/>
      </w:pPr>
      <w:r w:rsidRPr="00E56148">
        <w:t>Each Member shall take effective measures for the identification, release, protection, recovery and rehabilitation of all victims of forced or compulsory labour, as well as the provision of other forms of assistance and support.</w:t>
      </w:r>
    </w:p>
    <w:p w14:paraId="59C0C17E" w14:textId="77777777" w:rsidR="007E261A" w:rsidRPr="00E56148" w:rsidRDefault="007E261A" w:rsidP="00987A6C">
      <w:pPr>
        <w:pStyle w:val="appl19Article"/>
      </w:pPr>
      <w:r w:rsidRPr="00E56148">
        <w:t>Article 4</w:t>
      </w:r>
    </w:p>
    <w:p w14:paraId="52CBE773" w14:textId="77777777" w:rsidR="007E261A" w:rsidRPr="00E56148" w:rsidRDefault="007E261A" w:rsidP="00987A6C">
      <w:pPr>
        <w:pStyle w:val="appl19txt"/>
      </w:pPr>
      <w:r w:rsidRPr="00E56148">
        <w:t>1. Each Member shall ensure that all victims of forced or compulsory labour, irrespective of their presence or legal status in the national territory, have access to appropriate and effective remedies, such as compensation.</w:t>
      </w:r>
    </w:p>
    <w:p w14:paraId="737AF719" w14:textId="77777777" w:rsidR="007E261A" w:rsidRPr="00E56148" w:rsidRDefault="007E261A" w:rsidP="00987A6C">
      <w:pPr>
        <w:pStyle w:val="appl19txt"/>
      </w:pPr>
      <w:r w:rsidRPr="00E56148">
        <w:t>2. Each Member shall, in accordance with the basic principles of its legal system,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p w14:paraId="4F666F7E" w14:textId="77777777" w:rsidR="007E261A" w:rsidRPr="00E56148" w:rsidRDefault="007E261A" w:rsidP="00987A6C">
      <w:pPr>
        <w:pStyle w:val="appl19Article"/>
      </w:pPr>
      <w:r w:rsidRPr="00E56148">
        <w:t>Article 5</w:t>
      </w:r>
    </w:p>
    <w:p w14:paraId="27D026E4" w14:textId="77777777" w:rsidR="007E261A" w:rsidRPr="00E56148" w:rsidRDefault="007E261A" w:rsidP="00987A6C">
      <w:pPr>
        <w:pStyle w:val="appl19txt"/>
      </w:pPr>
      <w:r w:rsidRPr="00E56148">
        <w:t>Members shall cooperate with each other to ensure the prevention and elimination of all forms of forced or compulsory labour.</w:t>
      </w:r>
    </w:p>
    <w:p w14:paraId="7770C4CD" w14:textId="77777777" w:rsidR="007E261A" w:rsidRPr="00E56148" w:rsidRDefault="007E261A" w:rsidP="00987A6C">
      <w:pPr>
        <w:pStyle w:val="appl19Article"/>
      </w:pPr>
      <w:r w:rsidRPr="00E56148">
        <w:t>Article 6</w:t>
      </w:r>
    </w:p>
    <w:p w14:paraId="3C3AF3B8" w14:textId="77777777" w:rsidR="007E261A" w:rsidRPr="00E56148" w:rsidRDefault="007E261A" w:rsidP="00987A6C">
      <w:pPr>
        <w:pStyle w:val="appl19txt"/>
      </w:pPr>
      <w:r w:rsidRPr="00E56148">
        <w:t>The measures taken to apply the provisions of this Protocol and of the Convention shall be determined by national laws or regulations or by the competent authority, after consultation with the organizations of employers and workers concerned.</w:t>
      </w:r>
    </w:p>
    <w:p w14:paraId="3CA4AE70" w14:textId="77777777" w:rsidR="007E261A" w:rsidRPr="00E56148" w:rsidRDefault="007E261A" w:rsidP="00987A6C">
      <w:pPr>
        <w:pStyle w:val="appl19Article"/>
      </w:pPr>
      <w:r w:rsidRPr="00E56148">
        <w:t>Article 7</w:t>
      </w:r>
    </w:p>
    <w:p w14:paraId="14C4DB4D" w14:textId="77777777" w:rsidR="007E261A" w:rsidRPr="00E56148" w:rsidRDefault="007E261A" w:rsidP="00987A6C">
      <w:pPr>
        <w:pStyle w:val="appl19txt"/>
      </w:pPr>
      <w:r w:rsidRPr="00E56148">
        <w:t>The transitional provisions of Article 1, paragraphs 2 and 3, and Articles 3 to 24 of the Convention shall be deleted.</w:t>
      </w:r>
    </w:p>
    <w:p w14:paraId="5F1DDFEE" w14:textId="77777777" w:rsidR="007E261A" w:rsidRPr="00E56148" w:rsidRDefault="007E261A" w:rsidP="00987A6C">
      <w:pPr>
        <w:pStyle w:val="appl19Article"/>
      </w:pPr>
      <w:r w:rsidRPr="00E56148">
        <w:t>Article 8</w:t>
      </w:r>
    </w:p>
    <w:p w14:paraId="182487D4" w14:textId="77777777" w:rsidR="007E261A" w:rsidRPr="00E56148" w:rsidRDefault="007E261A" w:rsidP="00987A6C">
      <w:pPr>
        <w:pStyle w:val="appl19txt"/>
      </w:pPr>
      <w:r w:rsidRPr="00E56148">
        <w:t>1.</w:t>
      </w:r>
      <w:r w:rsidRPr="00E56148">
        <w:t> </w:t>
      </w:r>
      <w:r w:rsidRPr="00E56148">
        <w:t xml:space="preserve">A Member may ratify this Protocol at the same time as or at any time after its ratification of the Convention, by communicating its formal ratification to the Director-General of the International Labour Office for registration. </w:t>
      </w:r>
    </w:p>
    <w:p w14:paraId="4C7B85BD" w14:textId="77777777" w:rsidR="007E261A" w:rsidRPr="00E56148" w:rsidRDefault="007E261A" w:rsidP="00987A6C">
      <w:pPr>
        <w:pStyle w:val="appl19txt"/>
      </w:pPr>
      <w:r w:rsidRPr="00E56148">
        <w:t>2.</w:t>
      </w:r>
      <w:r w:rsidRPr="00E56148">
        <w:t> </w:t>
      </w:r>
      <w:r w:rsidRPr="00E56148">
        <w:t>The Protocol shall come into force 12 months after the date on which ratifications of two Members have been registered by the Director-General. Thereafter, this Protocol shall come into force for a Member 12 months after the date on which its ratification has been registered by the Director-General and the Convention shall be binding on the Member concerned with the addition of Articles 1 to 7 of this Protocol.</w:t>
      </w:r>
    </w:p>
    <w:p w14:paraId="39C68691" w14:textId="77777777" w:rsidR="007E261A" w:rsidRPr="00E56148" w:rsidRDefault="007E261A" w:rsidP="00987A6C">
      <w:pPr>
        <w:pStyle w:val="appl19Article"/>
      </w:pPr>
      <w:r w:rsidRPr="00E56148">
        <w:t>Article 9</w:t>
      </w:r>
    </w:p>
    <w:p w14:paraId="10253987" w14:textId="77777777" w:rsidR="007E261A" w:rsidRPr="00E56148" w:rsidRDefault="007E261A" w:rsidP="00987A6C">
      <w:pPr>
        <w:pStyle w:val="appl19txt"/>
      </w:pPr>
      <w:r w:rsidRPr="00E56148">
        <w:t>1.</w:t>
      </w:r>
      <w:r w:rsidRPr="00E56148">
        <w:t> </w:t>
      </w:r>
      <w:r w:rsidRPr="00E56148">
        <w:t xml:space="preserve">A Member which has ratified this Protocol may denounce it whenever the Convention is open to denunciation in accordance with its Article 30, by an act communicated to the Director-General of the International Labour Office for registration. </w:t>
      </w:r>
    </w:p>
    <w:p w14:paraId="7F1CA324" w14:textId="77777777" w:rsidR="007E261A" w:rsidRPr="00E56148" w:rsidRDefault="007E261A" w:rsidP="00987A6C">
      <w:pPr>
        <w:pStyle w:val="appl19txt"/>
      </w:pPr>
      <w:r w:rsidRPr="00E56148">
        <w:t>2.</w:t>
      </w:r>
      <w:r w:rsidRPr="00E56148">
        <w:t> </w:t>
      </w:r>
      <w:r w:rsidRPr="00E56148">
        <w:t xml:space="preserve">Denunciation of the Convention in accordance with its Article 30 by a Member which has ratified this Protocol or in accordance with its Article 32 shall ipso jure involve the denunciation of this Protocol. </w:t>
      </w:r>
    </w:p>
    <w:p w14:paraId="08AB97A3" w14:textId="77777777" w:rsidR="007E261A" w:rsidRPr="00E56148" w:rsidRDefault="007E261A" w:rsidP="00987A6C">
      <w:pPr>
        <w:pStyle w:val="appl19txt"/>
      </w:pPr>
      <w:r w:rsidRPr="00E56148">
        <w:t>3.</w:t>
      </w:r>
      <w:r w:rsidRPr="00E56148">
        <w:t> </w:t>
      </w:r>
      <w:r w:rsidRPr="00E56148">
        <w:t>Any denunciation in accordance with paragraphs 1 or 2 of this Article shall not take effect until one year after the date on which it is registered.</w:t>
      </w:r>
    </w:p>
    <w:p w14:paraId="39E50FEC" w14:textId="77777777" w:rsidR="007E261A" w:rsidRPr="00E56148" w:rsidRDefault="007E261A" w:rsidP="00D14A3C">
      <w:pPr>
        <w:pStyle w:val="appl19Article"/>
      </w:pPr>
      <w:r w:rsidRPr="00E56148">
        <w:lastRenderedPageBreak/>
        <w:t>Article 10</w:t>
      </w:r>
    </w:p>
    <w:p w14:paraId="23A0A40F" w14:textId="77777777" w:rsidR="007E261A" w:rsidRPr="00E56148" w:rsidRDefault="007E261A" w:rsidP="00D14A3C">
      <w:pPr>
        <w:pStyle w:val="appl19txt"/>
      </w:pPr>
      <w:r w:rsidRPr="00E56148">
        <w:t>1.</w:t>
      </w:r>
      <w:r w:rsidRPr="00E56148">
        <w:t> </w:t>
      </w:r>
      <w:r w:rsidRPr="00E56148">
        <w:t xml:space="preserve">The Director-General of the International Labour Office shall notify all Members of the International Labour Organization of the registration of all ratifications, declarations and denunciations communicated by the Members of the Organization. </w:t>
      </w:r>
    </w:p>
    <w:p w14:paraId="64C28653" w14:textId="77777777" w:rsidR="007E261A" w:rsidRPr="00E56148" w:rsidRDefault="007E261A" w:rsidP="00D14A3C">
      <w:pPr>
        <w:pStyle w:val="appl19txt"/>
      </w:pPr>
      <w:r w:rsidRPr="00E56148">
        <w:t>2.</w:t>
      </w:r>
      <w:r w:rsidRPr="00E56148">
        <w:t> </w:t>
      </w:r>
      <w:r w:rsidRPr="00E56148">
        <w:t>When notifying the Members of the Organization of the registration of the second ratification, the Director-General shall draw the attention of the Members of the Organization to the date upon which the Protocol shall come into force.</w:t>
      </w:r>
    </w:p>
    <w:p w14:paraId="15A804CF" w14:textId="77777777" w:rsidR="007E261A" w:rsidRPr="00E56148" w:rsidRDefault="007E261A" w:rsidP="00D14A3C">
      <w:pPr>
        <w:pStyle w:val="appl19Article"/>
      </w:pPr>
      <w:r w:rsidRPr="00E56148">
        <w:t>Article 11</w:t>
      </w:r>
    </w:p>
    <w:p w14:paraId="69CD26D4" w14:textId="77777777" w:rsidR="007E261A" w:rsidRPr="00E56148" w:rsidRDefault="007E261A" w:rsidP="00D14A3C">
      <w:pPr>
        <w:pStyle w:val="appl19txt"/>
      </w:pPr>
      <w:r w:rsidRPr="00E56148">
        <w:t>The Director-General of the International Labour Office shall communicate to the Secretary-General of the United Nations, for registration in accordance with article 102 of the Charter of the United Nations, full particulars of all ratifications, declarations and denunciations registered by the Director-General.</w:t>
      </w:r>
    </w:p>
    <w:p w14:paraId="7E57849A" w14:textId="77777777" w:rsidR="007E261A" w:rsidRPr="00E56148" w:rsidRDefault="007E261A" w:rsidP="00D14A3C">
      <w:pPr>
        <w:pStyle w:val="appl19Article"/>
      </w:pPr>
      <w:r w:rsidRPr="00E56148">
        <w:t>Article 12</w:t>
      </w:r>
    </w:p>
    <w:p w14:paraId="0FEB5FE4" w14:textId="20662AE9" w:rsidR="00561E24" w:rsidRPr="00E56148" w:rsidRDefault="007E261A" w:rsidP="00DF5D5C">
      <w:pPr>
        <w:pStyle w:val="appl19txt"/>
      </w:pPr>
      <w:r w:rsidRPr="00E56148">
        <w:t>The English and French versions of the text of this Protocol are equally authoritative.</w:t>
      </w:r>
    </w:p>
    <w:p w14:paraId="0A88E6DE" w14:textId="77777777" w:rsidR="00561E24" w:rsidRPr="00E56148" w:rsidRDefault="00561E24">
      <w:pPr>
        <w:spacing w:after="160" w:line="259" w:lineRule="auto"/>
        <w:rPr>
          <w:sz w:val="21"/>
        </w:rPr>
      </w:pPr>
      <w:r w:rsidRPr="00E56148">
        <w:br w:type="page"/>
      </w:r>
    </w:p>
    <w:p w14:paraId="410D8B4B" w14:textId="77777777" w:rsidR="00561E24" w:rsidRPr="00E56148" w:rsidRDefault="00561E24" w:rsidP="00561E24">
      <w:pPr>
        <w:pStyle w:val="appl19RecConvn"/>
      </w:pPr>
      <w:r w:rsidRPr="00E56148">
        <w:lastRenderedPageBreak/>
        <w:t>Recommendation 203</w:t>
      </w:r>
    </w:p>
    <w:p w14:paraId="3FA5A260" w14:textId="77777777" w:rsidR="00561E24" w:rsidRPr="00E56148" w:rsidRDefault="00561E24" w:rsidP="00561E24">
      <w:pPr>
        <w:pStyle w:val="appl19H1"/>
      </w:pPr>
      <w:r w:rsidRPr="00E56148">
        <w:t>RECOMMENDATION ON SUPPLEMENTARY MEASURES</w:t>
      </w:r>
      <w:r w:rsidRPr="00E56148">
        <w:br/>
        <w:t>FOR THE EFFECTIVE SUPPRESSION OF FORCED LABOUR</w:t>
      </w:r>
    </w:p>
    <w:p w14:paraId="50530674" w14:textId="77777777" w:rsidR="00561E24" w:rsidRPr="00E56148" w:rsidRDefault="00561E24" w:rsidP="00561E24">
      <w:pPr>
        <w:pStyle w:val="appl19RecConvintro"/>
      </w:pPr>
      <w:r w:rsidRPr="00E56148">
        <w:t>The General Conference of the International Labour Organization,</w:t>
      </w:r>
    </w:p>
    <w:p w14:paraId="1C2B7838" w14:textId="77777777" w:rsidR="00561E24" w:rsidRPr="00E56148" w:rsidRDefault="00561E24" w:rsidP="00561E24">
      <w:pPr>
        <w:pStyle w:val="appl19RecConvintro"/>
      </w:pPr>
      <w:r w:rsidRPr="00E56148">
        <w:t>Having been convened at Geneva by the Governing Body of the International Labour Office, and having met in its 103rd Session on 28 May 2014, and</w:t>
      </w:r>
    </w:p>
    <w:p w14:paraId="4AAFBB48" w14:textId="77777777" w:rsidR="00561E24" w:rsidRPr="00E56148" w:rsidRDefault="00561E24" w:rsidP="00561E24">
      <w:pPr>
        <w:pStyle w:val="appl19RecConvintro"/>
      </w:pPr>
      <w:r w:rsidRPr="00E56148">
        <w:t>Having adopted the Protocol of 2014 to the Forced Labour Convention, 1930, hereinafter referred to as “the Protocol”, and</w:t>
      </w:r>
    </w:p>
    <w:p w14:paraId="52B0A92C" w14:textId="77777777" w:rsidR="00561E24" w:rsidRPr="00E56148" w:rsidRDefault="00561E24" w:rsidP="00561E24">
      <w:pPr>
        <w:pStyle w:val="appl19RecConvintro"/>
      </w:pPr>
      <w:r w:rsidRPr="00E56148">
        <w:t xml:space="preserve">Having decided upon the adoption of certain proposals to address gaps in implementation of the Forced Labour Convention, 1930 (No. 29), hereinafter referred to as “the Convention”, and reaffirmed that measures of prevention, protection, and remedies, such as compensation and rehabilitation, are necessary to achieve the effective and sustained suppression of forced or compulsory labour, pursuant to the fourth item on the agenda of the session, and </w:t>
      </w:r>
    </w:p>
    <w:p w14:paraId="5E56EC07" w14:textId="77777777" w:rsidR="00561E24" w:rsidRPr="00E56148" w:rsidRDefault="00561E24" w:rsidP="00561E24">
      <w:pPr>
        <w:pStyle w:val="appl19RecConvintro"/>
      </w:pPr>
      <w:r w:rsidRPr="00E56148">
        <w:t>Having determined that these proposals shall take the form of a Recommendation supplementing the Convention and the Protocol;</w:t>
      </w:r>
    </w:p>
    <w:p w14:paraId="47A9A9BA" w14:textId="77777777" w:rsidR="00561E24" w:rsidRPr="00E56148" w:rsidRDefault="00561E24" w:rsidP="00561E24">
      <w:pPr>
        <w:pStyle w:val="appl19txtnoindent"/>
      </w:pPr>
      <w:r w:rsidRPr="00E56148">
        <w:t xml:space="preserve">adopts this eleventh day of June of the year two thousand and fourteen the following Recommendation, which may be cited as the Forced Labour (Supplementary Measures) Recommendation, 2014. </w:t>
      </w:r>
    </w:p>
    <w:p w14:paraId="52E10E99" w14:textId="77777777" w:rsidR="00561E24" w:rsidRPr="00E56148" w:rsidRDefault="00561E24" w:rsidP="00561E24">
      <w:pPr>
        <w:pStyle w:val="appl19txt"/>
      </w:pPr>
      <w:r w:rsidRPr="00E56148">
        <w:t xml:space="preserve">1. Members should establish or strengthen, as necessary, in consultation with employers’ and workers’ organizations as well as other groups concerned: </w:t>
      </w:r>
    </w:p>
    <w:p w14:paraId="1EF9EF1B" w14:textId="77777777" w:rsidR="00561E24" w:rsidRPr="00E56148" w:rsidRDefault="00561E24" w:rsidP="00561E24">
      <w:pPr>
        <w:pStyle w:val="appl19a"/>
        <w:rPr>
          <w:lang w:val="en-GB"/>
        </w:rPr>
      </w:pPr>
      <w:r w:rsidRPr="00E56148">
        <w:rPr>
          <w:lang w:val="en-GB"/>
        </w:rPr>
        <w:t>(a)</w:t>
      </w:r>
      <w:r w:rsidRPr="00E56148">
        <w:rPr>
          <w:lang w:val="en-GB"/>
        </w:rPr>
        <w:tab/>
        <w:t>national policies and plans of action with time-bound measures using a gender- and child-sensitive approach to achieve the effective and sustained suppression of forced or compulsory labour in all its forms through prevention, protection and access to remedies, such as compensation of victims, and the sanctioning of perpetrators; and</w:t>
      </w:r>
    </w:p>
    <w:p w14:paraId="7556AB62" w14:textId="77777777" w:rsidR="00561E24" w:rsidRPr="00E56148" w:rsidRDefault="00561E24" w:rsidP="00561E24">
      <w:pPr>
        <w:pStyle w:val="appl19a"/>
        <w:rPr>
          <w:lang w:val="en-GB"/>
        </w:rPr>
      </w:pPr>
      <w:r w:rsidRPr="00E56148">
        <w:rPr>
          <w:lang w:val="en-GB"/>
        </w:rPr>
        <w:t>(b)</w:t>
      </w:r>
      <w:r w:rsidRPr="00E56148">
        <w:rPr>
          <w:lang w:val="en-GB"/>
        </w:rPr>
        <w:tab/>
        <w:t>competent authorities such as the labour inspectorates, the judiciary and national bodies or other institutional mechanisms that are concerned with forced or compulsory labour, to ensure the development, coordination, implementation, monitoring and evaluation of the national policies and plans of action.</w:t>
      </w:r>
    </w:p>
    <w:p w14:paraId="18F9C0DF" w14:textId="77777777" w:rsidR="00561E24" w:rsidRPr="00E56148" w:rsidRDefault="00561E24" w:rsidP="00561E24">
      <w:pPr>
        <w:pStyle w:val="appl19txt"/>
      </w:pPr>
      <w:r w:rsidRPr="00E56148">
        <w:t>2. (1) Members should regularly collect, analyse and make available reliable, unbiased and detailed information and statistical data, disaggregated by relevant characteristics such as sex, age and nationality, on the nature and extent of forced or compulsory labour which would allow an assessment of progress made.</w:t>
      </w:r>
    </w:p>
    <w:p w14:paraId="4068DEA3" w14:textId="77777777" w:rsidR="00561E24" w:rsidRPr="00E56148" w:rsidRDefault="00561E24" w:rsidP="00561E24">
      <w:pPr>
        <w:pStyle w:val="appl19txtsuite"/>
      </w:pPr>
      <w:r w:rsidRPr="00E56148">
        <w:t>(2) The right to privacy with regard to personal data should be respected.</w:t>
      </w:r>
    </w:p>
    <w:p w14:paraId="1231F2D4" w14:textId="77777777" w:rsidR="00561E24" w:rsidRPr="00E56148" w:rsidRDefault="00561E24" w:rsidP="00561E24">
      <w:pPr>
        <w:pStyle w:val="appl19H2"/>
      </w:pPr>
      <w:r w:rsidRPr="00E56148">
        <w:t>Prevention</w:t>
      </w:r>
    </w:p>
    <w:p w14:paraId="213D59CD" w14:textId="77777777" w:rsidR="00561E24" w:rsidRPr="00E56148" w:rsidRDefault="00561E24" w:rsidP="00561E24">
      <w:pPr>
        <w:pStyle w:val="appl19txt"/>
      </w:pPr>
      <w:r w:rsidRPr="00E56148">
        <w:t>3. Members should take preventive measures that include:</w:t>
      </w:r>
    </w:p>
    <w:p w14:paraId="49AADC72" w14:textId="77777777" w:rsidR="00561E24" w:rsidRPr="00E56148" w:rsidRDefault="00561E24" w:rsidP="00561E24">
      <w:pPr>
        <w:pStyle w:val="appl19a"/>
        <w:rPr>
          <w:lang w:val="en-GB"/>
        </w:rPr>
      </w:pPr>
      <w:r w:rsidRPr="00E56148">
        <w:rPr>
          <w:lang w:val="en-GB"/>
        </w:rPr>
        <w:t>(a)</w:t>
      </w:r>
      <w:r w:rsidRPr="00E56148">
        <w:rPr>
          <w:lang w:val="en-GB"/>
        </w:rPr>
        <w:tab/>
        <w:t>respecting, promoting and realizing fundamental principles and rights at work;</w:t>
      </w:r>
    </w:p>
    <w:p w14:paraId="3AD7EC7D" w14:textId="77777777" w:rsidR="00561E24" w:rsidRPr="00E56148" w:rsidRDefault="00561E24" w:rsidP="00561E24">
      <w:pPr>
        <w:pStyle w:val="appl19a"/>
        <w:rPr>
          <w:lang w:val="en-GB"/>
        </w:rPr>
      </w:pPr>
      <w:r w:rsidRPr="00E56148">
        <w:rPr>
          <w:lang w:val="en-GB"/>
        </w:rPr>
        <w:t>(b)</w:t>
      </w:r>
      <w:r w:rsidRPr="00E56148">
        <w:rPr>
          <w:lang w:val="en-GB"/>
        </w:rPr>
        <w:tab/>
        <w:t>the promotion of freedom of association and collective bargaining to enable at-risk workers to join workers’ organizations;</w:t>
      </w:r>
    </w:p>
    <w:p w14:paraId="0898408B" w14:textId="77777777" w:rsidR="00561E24" w:rsidRPr="00E56148" w:rsidRDefault="00561E24" w:rsidP="00561E24">
      <w:pPr>
        <w:pStyle w:val="appl19a"/>
        <w:rPr>
          <w:lang w:val="en-GB"/>
        </w:rPr>
      </w:pPr>
      <w:r w:rsidRPr="00E56148">
        <w:rPr>
          <w:lang w:val="en-GB"/>
        </w:rPr>
        <w:t>(c)</w:t>
      </w:r>
      <w:r w:rsidRPr="00E56148">
        <w:rPr>
          <w:lang w:val="en-GB"/>
        </w:rPr>
        <w:tab/>
        <w:t>programmes to combat the discrimination that heightens vulnerability to forced or compulsory labour;</w:t>
      </w:r>
    </w:p>
    <w:p w14:paraId="53F0D2C3" w14:textId="77777777" w:rsidR="00561E24" w:rsidRPr="00E56148" w:rsidRDefault="00561E24" w:rsidP="00561E24">
      <w:pPr>
        <w:pStyle w:val="appl19a"/>
        <w:rPr>
          <w:lang w:val="en-GB"/>
        </w:rPr>
      </w:pPr>
      <w:r w:rsidRPr="00E56148">
        <w:rPr>
          <w:lang w:val="en-GB"/>
        </w:rPr>
        <w:t xml:space="preserve">(d) </w:t>
      </w:r>
      <w:r w:rsidRPr="00E56148">
        <w:rPr>
          <w:lang w:val="en-GB"/>
        </w:rPr>
        <w:tab/>
        <w:t>initiatives to address child labour and promote educational opportunities for children, both boys and girls, as a safeguard against children becoming victims of forced or compulsory labour; and</w:t>
      </w:r>
    </w:p>
    <w:p w14:paraId="58D25A81" w14:textId="77777777" w:rsidR="00561E24" w:rsidRPr="00E56148" w:rsidRDefault="00561E24" w:rsidP="00561E24">
      <w:pPr>
        <w:pStyle w:val="appl19a"/>
        <w:rPr>
          <w:lang w:val="en-GB"/>
        </w:rPr>
      </w:pPr>
      <w:r w:rsidRPr="00E56148">
        <w:rPr>
          <w:lang w:val="en-GB"/>
        </w:rPr>
        <w:t>(e)</w:t>
      </w:r>
      <w:r w:rsidRPr="00E56148">
        <w:rPr>
          <w:lang w:val="en-GB"/>
        </w:rPr>
        <w:tab/>
        <w:t>taking steps to realize the objectives of the Protocol and the Convention.</w:t>
      </w:r>
    </w:p>
    <w:p w14:paraId="18E6F4A3" w14:textId="77777777" w:rsidR="00561E24" w:rsidRPr="00E56148" w:rsidRDefault="00561E24" w:rsidP="00561E24">
      <w:pPr>
        <w:pStyle w:val="appl19txt"/>
      </w:pPr>
      <w:r w:rsidRPr="00E56148">
        <w:lastRenderedPageBreak/>
        <w:t>4. Taking into account their national circumstances, Members should take the most effective preventive measures, such as:</w:t>
      </w:r>
    </w:p>
    <w:p w14:paraId="6F43C8A9" w14:textId="77777777" w:rsidR="00561E24" w:rsidRPr="00E56148" w:rsidRDefault="00561E24" w:rsidP="00561E24">
      <w:pPr>
        <w:pStyle w:val="appl19a"/>
        <w:rPr>
          <w:lang w:val="en-GB"/>
        </w:rPr>
      </w:pPr>
      <w:r w:rsidRPr="00E56148">
        <w:rPr>
          <w:lang w:val="en-GB"/>
        </w:rPr>
        <w:t>(a)</w:t>
      </w:r>
      <w:r w:rsidRPr="00E56148">
        <w:rPr>
          <w:lang w:val="en-GB"/>
        </w:rPr>
        <w:tab/>
        <w:t>addressing the root causes of workers’ vulnerability to forced or compulsory labour;</w:t>
      </w:r>
    </w:p>
    <w:p w14:paraId="1675E51F" w14:textId="77777777" w:rsidR="00561E24" w:rsidRPr="00E56148" w:rsidRDefault="00561E24" w:rsidP="00561E24">
      <w:pPr>
        <w:pStyle w:val="appl19a"/>
        <w:rPr>
          <w:lang w:val="en-GB"/>
        </w:rPr>
      </w:pPr>
      <w:r w:rsidRPr="00E56148">
        <w:rPr>
          <w:lang w:val="en-GB"/>
        </w:rPr>
        <w:t>(b)</w:t>
      </w:r>
      <w:r w:rsidRPr="00E56148">
        <w:rPr>
          <w:lang w:val="en-GB"/>
        </w:rPr>
        <w:tab/>
        <w:t>targeted awareness-raising campaigns, especially for those who are most at risk of becoming victims of forced or compulsory labour, to inform them, inter alia, about how to protect themselves against fraudulent or abusive recruitment and employment practices, their rights and responsibilities at work, and how to gain access to assistance in case of need;</w:t>
      </w:r>
    </w:p>
    <w:p w14:paraId="43E39520" w14:textId="77777777" w:rsidR="00561E24" w:rsidRPr="00E56148" w:rsidRDefault="00561E24" w:rsidP="00561E24">
      <w:pPr>
        <w:pStyle w:val="appl19a"/>
        <w:rPr>
          <w:lang w:val="en-GB"/>
        </w:rPr>
      </w:pPr>
      <w:r w:rsidRPr="00E56148">
        <w:rPr>
          <w:lang w:val="en-GB"/>
        </w:rPr>
        <w:t>(c)</w:t>
      </w:r>
      <w:r w:rsidRPr="00E56148">
        <w:rPr>
          <w:lang w:val="en-GB"/>
        </w:rPr>
        <w:tab/>
        <w:t>targeted awareness-raising campaigns regarding sanctions for violating the prohibition on forced or compulsory labour;</w:t>
      </w:r>
    </w:p>
    <w:p w14:paraId="0CDCD5AE" w14:textId="77777777" w:rsidR="00561E24" w:rsidRPr="00E56148" w:rsidRDefault="00561E24" w:rsidP="00561E24">
      <w:pPr>
        <w:pStyle w:val="appl19a"/>
        <w:rPr>
          <w:lang w:val="en-GB"/>
        </w:rPr>
      </w:pPr>
      <w:r w:rsidRPr="00E56148">
        <w:rPr>
          <w:lang w:val="en-GB"/>
        </w:rPr>
        <w:t>(d)</w:t>
      </w:r>
      <w:r w:rsidRPr="00E56148">
        <w:rPr>
          <w:lang w:val="en-GB"/>
        </w:rPr>
        <w:tab/>
        <w:t>skills training programmes for at-risk population groups to increase their employability and income-earning opportunities and capacity;</w:t>
      </w:r>
    </w:p>
    <w:p w14:paraId="0EFE1AA7" w14:textId="77777777" w:rsidR="00561E24" w:rsidRPr="00E56148" w:rsidRDefault="00561E24" w:rsidP="00561E24">
      <w:pPr>
        <w:pStyle w:val="appl19a"/>
        <w:rPr>
          <w:lang w:val="en-GB"/>
        </w:rPr>
      </w:pPr>
      <w:r w:rsidRPr="00E56148">
        <w:rPr>
          <w:lang w:val="en-GB"/>
        </w:rPr>
        <w:t>(e)</w:t>
      </w:r>
      <w:r w:rsidRPr="00E56148">
        <w:rPr>
          <w:lang w:val="en-GB"/>
        </w:rPr>
        <w:tab/>
        <w:t>steps to ensure that national laws and regulations concerning the employment relationship cover all sectors of the economy and that they are effectively enforced. The relevant information on the terms and conditions of employment should be specified in an appropriate, verifiable and easily understandable manner, and preferably through written contracts in accordance with national laws, regulations or collective agreements;</w:t>
      </w:r>
    </w:p>
    <w:p w14:paraId="4551331D" w14:textId="77777777" w:rsidR="00561E24" w:rsidRPr="00E56148" w:rsidRDefault="00561E24" w:rsidP="00561E24">
      <w:pPr>
        <w:pStyle w:val="appl19a"/>
        <w:rPr>
          <w:lang w:val="en-GB"/>
        </w:rPr>
      </w:pPr>
      <w:r w:rsidRPr="00E56148">
        <w:rPr>
          <w:lang w:val="en-GB"/>
        </w:rPr>
        <w:t>(f)</w:t>
      </w:r>
      <w:r w:rsidRPr="00E56148">
        <w:rPr>
          <w:lang w:val="en-GB"/>
        </w:rPr>
        <w:tab/>
        <w:t>basic social security guarantees forming part of the national social protection floor, as provided for in the Social Protection Floors Recommendation, 2012 (No. 202), in order to reduce vulnerability to forced or compulsory labour;</w:t>
      </w:r>
    </w:p>
    <w:p w14:paraId="5722AD16" w14:textId="77777777" w:rsidR="00561E24" w:rsidRPr="00E56148" w:rsidRDefault="00561E24" w:rsidP="00561E24">
      <w:pPr>
        <w:pStyle w:val="appl19a"/>
        <w:rPr>
          <w:lang w:val="en-GB"/>
        </w:rPr>
      </w:pPr>
      <w:r w:rsidRPr="00E56148">
        <w:rPr>
          <w:lang w:val="en-GB"/>
        </w:rPr>
        <w:t>(g)</w:t>
      </w:r>
      <w:r w:rsidRPr="00E56148">
        <w:rPr>
          <w:lang w:val="en-GB"/>
        </w:rPr>
        <w:tab/>
        <w:t>orientation and information for migrants, before departure and upon arrival, in order for them to be better prepared to work and live abroad and to create awareness and better understanding about trafficking for forced labour situations;</w:t>
      </w:r>
    </w:p>
    <w:p w14:paraId="6856FEC1" w14:textId="77777777" w:rsidR="00561E24" w:rsidRPr="00E56148" w:rsidRDefault="00561E24" w:rsidP="00561E24">
      <w:pPr>
        <w:pStyle w:val="appl19a"/>
        <w:rPr>
          <w:lang w:val="en-GB"/>
        </w:rPr>
      </w:pPr>
      <w:r w:rsidRPr="00E56148">
        <w:rPr>
          <w:lang w:val="en-GB"/>
        </w:rPr>
        <w:t>(h)</w:t>
      </w:r>
      <w:r w:rsidRPr="00E56148">
        <w:rPr>
          <w:lang w:val="en-GB"/>
        </w:rPr>
        <w:tab/>
        <w:t>coherent policies, such as employment and labour migration policies, which take into account the risks faced by specific groups of migrants, including those in an irregular situation, and address circumstances that could result in forced labour situations;</w:t>
      </w:r>
    </w:p>
    <w:p w14:paraId="6C78232D" w14:textId="77777777" w:rsidR="00561E24" w:rsidRPr="00E56148" w:rsidRDefault="00561E24" w:rsidP="00561E24">
      <w:pPr>
        <w:pStyle w:val="appl19a"/>
        <w:rPr>
          <w:lang w:val="en-GB"/>
        </w:rPr>
      </w:pPr>
      <w:r w:rsidRPr="00E56148">
        <w:rPr>
          <w:lang w:val="en-GB"/>
        </w:rPr>
        <w:t>(i)</w:t>
      </w:r>
      <w:r w:rsidRPr="00E56148">
        <w:rPr>
          <w:lang w:val="en-GB"/>
        </w:rPr>
        <w:tab/>
        <w:t>promotion of coordinated efforts by relevant government agencies with those of other States to facilitate regular and safe migration and to prevent trafficking in persons, including coordinated efforts to regulate, license and monitor labour recruiters and employment agencies and eliminate the charging of recruitment fees to workers to prevent debt bondage and other forms of economic coercion; and</w:t>
      </w:r>
    </w:p>
    <w:p w14:paraId="57EA7938" w14:textId="77777777" w:rsidR="00561E24" w:rsidRPr="00E56148" w:rsidRDefault="00561E24" w:rsidP="00561E24">
      <w:pPr>
        <w:pStyle w:val="appl19a"/>
        <w:rPr>
          <w:lang w:val="en-GB"/>
        </w:rPr>
      </w:pPr>
      <w:r w:rsidRPr="00E56148">
        <w:rPr>
          <w:lang w:val="en-GB"/>
        </w:rPr>
        <w:t>(j)</w:t>
      </w:r>
      <w:r w:rsidRPr="00E56148">
        <w:rPr>
          <w:lang w:val="en-GB"/>
        </w:rPr>
        <w:tab/>
        <w:t>in giving effect to their obligations under the Convention to suppress forced or compulsory labour, providing guidance and support to employers and businesses to take effective measures to identify, prevent, mitigate and account for how they address the risks of forced or compulsory labour in their operations or in products, services or operations to which they may be directly linked.</w:t>
      </w:r>
    </w:p>
    <w:p w14:paraId="59394D8E" w14:textId="77777777" w:rsidR="00561E24" w:rsidRPr="00E56148" w:rsidRDefault="00561E24" w:rsidP="00561E24">
      <w:pPr>
        <w:pStyle w:val="appl19H2"/>
      </w:pPr>
      <w:r w:rsidRPr="00E56148">
        <w:t>Protection</w:t>
      </w:r>
    </w:p>
    <w:p w14:paraId="0661363A" w14:textId="77777777" w:rsidR="00561E24" w:rsidRPr="00E56148" w:rsidRDefault="00561E24" w:rsidP="00561E24">
      <w:pPr>
        <w:pStyle w:val="appl19txt"/>
      </w:pPr>
      <w:r w:rsidRPr="00E56148">
        <w:t>5. (1) Targeted efforts should be made to identify and release victims of forced or compulsory labour.</w:t>
      </w:r>
    </w:p>
    <w:p w14:paraId="5A6A094A" w14:textId="77777777" w:rsidR="00561E24" w:rsidRPr="00E56148" w:rsidRDefault="00561E24" w:rsidP="00561E24">
      <w:pPr>
        <w:pStyle w:val="appl19txtsuite"/>
      </w:pPr>
      <w:r w:rsidRPr="00E56148">
        <w:t>(2) Protective measures should be provided to victims of forced or compulsory labour. These measures should not be made conditional on the victim’s willingness to cooperate in criminal or other proceedings.</w:t>
      </w:r>
    </w:p>
    <w:p w14:paraId="30F33AE5" w14:textId="77777777" w:rsidR="00561E24" w:rsidRPr="00E56148" w:rsidRDefault="00561E24" w:rsidP="00561E24">
      <w:pPr>
        <w:pStyle w:val="appl19txtsuite"/>
      </w:pPr>
      <w:r w:rsidRPr="00E56148">
        <w:t>(3) Steps may be taken to encourage the cooperation of victims for the identification and punishment of perpetrators.</w:t>
      </w:r>
    </w:p>
    <w:p w14:paraId="7E2722F4" w14:textId="77777777" w:rsidR="00561E24" w:rsidRPr="00E56148" w:rsidRDefault="00561E24" w:rsidP="00561E24">
      <w:pPr>
        <w:pStyle w:val="appl19txt"/>
      </w:pPr>
      <w:r w:rsidRPr="00E56148">
        <w:t>6. Members should recognize the role and capacities of workers’ organizations and other organizations concerned to support and assist victims of forced or compulsory labour.</w:t>
      </w:r>
    </w:p>
    <w:p w14:paraId="3E74DA95" w14:textId="77777777" w:rsidR="00561E24" w:rsidRPr="00E56148" w:rsidRDefault="00561E24" w:rsidP="00561E24">
      <w:pPr>
        <w:pStyle w:val="appl19txt"/>
      </w:pPr>
      <w:r w:rsidRPr="00E56148">
        <w:t>7. Members should, in accordance with the basic principles of their legal systems,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p w14:paraId="23F26E5B" w14:textId="77777777" w:rsidR="00561E24" w:rsidRPr="00E56148" w:rsidRDefault="00561E24" w:rsidP="00561E24">
      <w:pPr>
        <w:pStyle w:val="appl19txt"/>
      </w:pPr>
      <w:r w:rsidRPr="00E56148">
        <w:lastRenderedPageBreak/>
        <w:t>8. Members should take measures to eliminate abuses and fraudulent practices by labour recruiters and employment agencies, such as:</w:t>
      </w:r>
    </w:p>
    <w:p w14:paraId="268065F0" w14:textId="77777777" w:rsidR="00561E24" w:rsidRPr="00E56148" w:rsidRDefault="00561E24" w:rsidP="00561E24">
      <w:pPr>
        <w:pStyle w:val="appl19a"/>
        <w:rPr>
          <w:lang w:val="en-GB"/>
        </w:rPr>
      </w:pPr>
      <w:r w:rsidRPr="00E56148">
        <w:rPr>
          <w:lang w:val="en-GB"/>
        </w:rPr>
        <w:t>(a)</w:t>
      </w:r>
      <w:r w:rsidRPr="00E56148">
        <w:rPr>
          <w:lang w:val="en-GB"/>
        </w:rPr>
        <w:tab/>
        <w:t xml:space="preserve">eliminating the charging of recruitment fees to workers; </w:t>
      </w:r>
    </w:p>
    <w:p w14:paraId="26D3699A" w14:textId="77777777" w:rsidR="00561E24" w:rsidRPr="00E56148" w:rsidRDefault="00561E24" w:rsidP="00561E24">
      <w:pPr>
        <w:pStyle w:val="appl19a"/>
        <w:rPr>
          <w:lang w:val="en-GB"/>
        </w:rPr>
      </w:pPr>
      <w:r w:rsidRPr="00E56148">
        <w:rPr>
          <w:lang w:val="en-GB"/>
        </w:rPr>
        <w:t>(b)</w:t>
      </w:r>
      <w:r w:rsidRPr="00E56148">
        <w:rPr>
          <w:lang w:val="en-GB"/>
        </w:rPr>
        <w:tab/>
        <w:t xml:space="preserve">requiring transparent contracts that clearly explain terms of employment and conditions of work; </w:t>
      </w:r>
    </w:p>
    <w:p w14:paraId="17870261" w14:textId="77777777" w:rsidR="00561E24" w:rsidRPr="00E56148" w:rsidRDefault="00561E24" w:rsidP="00561E24">
      <w:pPr>
        <w:pStyle w:val="appl19a"/>
        <w:rPr>
          <w:lang w:val="en-GB"/>
        </w:rPr>
      </w:pPr>
      <w:r w:rsidRPr="00E56148">
        <w:rPr>
          <w:lang w:val="en-GB"/>
        </w:rPr>
        <w:t>(c)</w:t>
      </w:r>
      <w:r w:rsidRPr="00E56148">
        <w:rPr>
          <w:lang w:val="en-GB"/>
        </w:rPr>
        <w:tab/>
        <w:t>establishing adequate and accessible complaint mechanisms;</w:t>
      </w:r>
    </w:p>
    <w:p w14:paraId="3172F704" w14:textId="77777777" w:rsidR="00561E24" w:rsidRPr="00E56148" w:rsidRDefault="00561E24" w:rsidP="00561E24">
      <w:pPr>
        <w:pStyle w:val="appl19a"/>
        <w:rPr>
          <w:lang w:val="en-GB"/>
        </w:rPr>
      </w:pPr>
      <w:r w:rsidRPr="00E56148">
        <w:rPr>
          <w:lang w:val="en-GB"/>
        </w:rPr>
        <w:t>(d)</w:t>
      </w:r>
      <w:r w:rsidRPr="00E56148">
        <w:rPr>
          <w:lang w:val="en-GB"/>
        </w:rPr>
        <w:tab/>
        <w:t xml:space="preserve"> imposing adequate penalties; and </w:t>
      </w:r>
    </w:p>
    <w:p w14:paraId="227B1BA3" w14:textId="77777777" w:rsidR="00561E24" w:rsidRPr="00E56148" w:rsidRDefault="00561E24" w:rsidP="00561E24">
      <w:pPr>
        <w:pStyle w:val="appl19a"/>
        <w:rPr>
          <w:lang w:val="en-GB"/>
        </w:rPr>
      </w:pPr>
      <w:r w:rsidRPr="00E56148">
        <w:rPr>
          <w:lang w:val="en-GB"/>
        </w:rPr>
        <w:t>(e)</w:t>
      </w:r>
      <w:r w:rsidRPr="00E56148">
        <w:rPr>
          <w:lang w:val="en-GB"/>
        </w:rPr>
        <w:tab/>
        <w:t>regulating or licensing these services.</w:t>
      </w:r>
    </w:p>
    <w:p w14:paraId="67E0051E" w14:textId="77777777" w:rsidR="00561E24" w:rsidRPr="00E56148" w:rsidRDefault="00561E24" w:rsidP="00561E24">
      <w:pPr>
        <w:pStyle w:val="appl19txt"/>
      </w:pPr>
      <w:r w:rsidRPr="00E56148">
        <w:t>9. Taking into account their national circumstances, Members should take the most effective protective measures to meet the needs of all victims for both immediate assistance and long-term recovery and rehabilitation, such as:</w:t>
      </w:r>
    </w:p>
    <w:p w14:paraId="183145FD" w14:textId="77777777" w:rsidR="00561E24" w:rsidRPr="00E56148" w:rsidRDefault="00561E24" w:rsidP="00561E24">
      <w:pPr>
        <w:pStyle w:val="appl19a"/>
        <w:rPr>
          <w:lang w:val="en-GB"/>
        </w:rPr>
      </w:pPr>
      <w:r w:rsidRPr="00E56148">
        <w:rPr>
          <w:lang w:val="en-GB"/>
        </w:rPr>
        <w:t>(a)</w:t>
      </w:r>
      <w:r w:rsidRPr="00E56148">
        <w:rPr>
          <w:lang w:val="en-GB"/>
        </w:rPr>
        <w:tab/>
        <w:t>reasonable efforts to protect the safety of victims of forced or compulsory labour as well as of family members and witnesses, as appropriate, including protection from intimidation and retaliation for exercising their rights under relevant national laws or for cooperation with legal proceedings;</w:t>
      </w:r>
    </w:p>
    <w:p w14:paraId="3556B894" w14:textId="77777777" w:rsidR="00561E24" w:rsidRPr="00E56148" w:rsidRDefault="00561E24" w:rsidP="00561E24">
      <w:pPr>
        <w:pStyle w:val="appl19a"/>
        <w:rPr>
          <w:lang w:val="en-GB"/>
        </w:rPr>
      </w:pPr>
      <w:r w:rsidRPr="00E56148">
        <w:rPr>
          <w:lang w:val="en-GB"/>
        </w:rPr>
        <w:t>(b)</w:t>
      </w:r>
      <w:r w:rsidRPr="00E56148">
        <w:rPr>
          <w:lang w:val="en-GB"/>
        </w:rPr>
        <w:tab/>
        <w:t>adequate and appropriate accommodation;</w:t>
      </w:r>
    </w:p>
    <w:p w14:paraId="5AF3CC0C" w14:textId="77777777" w:rsidR="00561E24" w:rsidRPr="00E56148" w:rsidRDefault="00561E24" w:rsidP="00561E24">
      <w:pPr>
        <w:pStyle w:val="appl19a"/>
        <w:rPr>
          <w:lang w:val="en-GB"/>
        </w:rPr>
      </w:pPr>
      <w:r w:rsidRPr="00E56148">
        <w:rPr>
          <w:lang w:val="en-GB"/>
        </w:rPr>
        <w:t>(c)</w:t>
      </w:r>
      <w:r w:rsidRPr="00E56148">
        <w:rPr>
          <w:lang w:val="en-GB"/>
        </w:rPr>
        <w:tab/>
        <w:t>health care, including both medical and psychological assistance, as well as provision of special rehabilitative measures for victims of forced or compulsory labour, including those who have also been subjected to sexual violence;</w:t>
      </w:r>
    </w:p>
    <w:p w14:paraId="55E7D0BC" w14:textId="77777777" w:rsidR="00561E24" w:rsidRPr="00E56148" w:rsidRDefault="00561E24" w:rsidP="00561E24">
      <w:pPr>
        <w:pStyle w:val="appl19a"/>
        <w:rPr>
          <w:lang w:val="en-GB"/>
        </w:rPr>
      </w:pPr>
      <w:r w:rsidRPr="00E56148">
        <w:rPr>
          <w:lang w:val="en-GB"/>
        </w:rPr>
        <w:t>(d)</w:t>
      </w:r>
      <w:r w:rsidRPr="00E56148">
        <w:rPr>
          <w:lang w:val="en-GB"/>
        </w:rPr>
        <w:tab/>
        <w:t>material assistance;</w:t>
      </w:r>
    </w:p>
    <w:p w14:paraId="393F971C" w14:textId="77777777" w:rsidR="00561E24" w:rsidRPr="00E56148" w:rsidRDefault="00561E24" w:rsidP="00561E24">
      <w:pPr>
        <w:pStyle w:val="appl19a"/>
        <w:rPr>
          <w:lang w:val="en-GB"/>
        </w:rPr>
      </w:pPr>
      <w:r w:rsidRPr="00E56148">
        <w:rPr>
          <w:lang w:val="en-GB"/>
        </w:rPr>
        <w:t>(e)</w:t>
      </w:r>
      <w:r w:rsidRPr="00E56148">
        <w:rPr>
          <w:lang w:val="en-GB"/>
        </w:rPr>
        <w:tab/>
        <w:t>protection of privacy and identity; and</w:t>
      </w:r>
    </w:p>
    <w:p w14:paraId="5794ECB4" w14:textId="77777777" w:rsidR="00561E24" w:rsidRPr="00E56148" w:rsidRDefault="00561E24" w:rsidP="00561E24">
      <w:pPr>
        <w:pStyle w:val="appl19a"/>
        <w:rPr>
          <w:lang w:val="en-GB"/>
        </w:rPr>
      </w:pPr>
      <w:r w:rsidRPr="00E56148">
        <w:rPr>
          <w:lang w:val="en-GB"/>
        </w:rPr>
        <w:t>(f)</w:t>
      </w:r>
      <w:r w:rsidRPr="00E56148">
        <w:rPr>
          <w:lang w:val="en-GB"/>
        </w:rPr>
        <w:tab/>
        <w:t>social and economic assistance, including access to educational and training opportunities and access to decent work.</w:t>
      </w:r>
    </w:p>
    <w:p w14:paraId="0749A5F0" w14:textId="77777777" w:rsidR="00561E24" w:rsidRPr="00E56148" w:rsidRDefault="00561E24" w:rsidP="00561E24">
      <w:pPr>
        <w:pStyle w:val="appl19txt"/>
      </w:pPr>
      <w:r w:rsidRPr="00E56148">
        <w:t>10. Protective measures for children subjected to forced or compulsory labour should take into account the special needs and best interests of the child, and, in addition to the protections provided for in the Worst Forms of Child Labour Convention, 1999 (No. 182), should include:</w:t>
      </w:r>
    </w:p>
    <w:p w14:paraId="2F6F94EC" w14:textId="77777777" w:rsidR="00561E24" w:rsidRPr="00E56148" w:rsidRDefault="00561E24" w:rsidP="00561E24">
      <w:pPr>
        <w:pStyle w:val="appl19a"/>
        <w:rPr>
          <w:lang w:val="en-GB"/>
        </w:rPr>
      </w:pPr>
      <w:r w:rsidRPr="00E56148">
        <w:rPr>
          <w:lang w:val="en-GB"/>
        </w:rPr>
        <w:t>(a)</w:t>
      </w:r>
      <w:r w:rsidRPr="00E56148">
        <w:rPr>
          <w:lang w:val="en-GB"/>
        </w:rPr>
        <w:tab/>
        <w:t>access to education for girls and boys;</w:t>
      </w:r>
    </w:p>
    <w:p w14:paraId="66B0E611" w14:textId="77777777" w:rsidR="00561E24" w:rsidRPr="00E56148" w:rsidRDefault="00561E24" w:rsidP="00561E24">
      <w:pPr>
        <w:pStyle w:val="appl19a"/>
        <w:rPr>
          <w:lang w:val="en-GB"/>
        </w:rPr>
      </w:pPr>
      <w:r w:rsidRPr="00E56148">
        <w:rPr>
          <w:lang w:val="en-GB"/>
        </w:rPr>
        <w:t>(b)</w:t>
      </w:r>
      <w:r w:rsidRPr="00E56148">
        <w:rPr>
          <w:lang w:val="en-GB"/>
        </w:rPr>
        <w:tab/>
        <w:t xml:space="preserve">the appointment of a guardian or other representative, where appropriate; </w:t>
      </w:r>
    </w:p>
    <w:p w14:paraId="2B770D31" w14:textId="77777777" w:rsidR="00561E24" w:rsidRPr="00E56148" w:rsidRDefault="00561E24" w:rsidP="00561E24">
      <w:pPr>
        <w:pStyle w:val="appl19a"/>
        <w:rPr>
          <w:lang w:val="en-GB"/>
        </w:rPr>
      </w:pPr>
      <w:r w:rsidRPr="00E56148">
        <w:rPr>
          <w:lang w:val="en-GB"/>
        </w:rPr>
        <w:t>(c)</w:t>
      </w:r>
      <w:r w:rsidRPr="00E56148">
        <w:rPr>
          <w:lang w:val="en-GB"/>
        </w:rPr>
        <w:tab/>
        <w:t>when the person’s age is uncertain but there are reasons to believe him or her to be less than 18 years of age, a presumption of minor status, pending age verification; and</w:t>
      </w:r>
    </w:p>
    <w:p w14:paraId="1141E3AD" w14:textId="77777777" w:rsidR="00561E24" w:rsidRPr="00E56148" w:rsidRDefault="00561E24" w:rsidP="00561E24">
      <w:pPr>
        <w:pStyle w:val="appl19a"/>
        <w:rPr>
          <w:lang w:val="en-GB"/>
        </w:rPr>
      </w:pPr>
      <w:r w:rsidRPr="00E56148">
        <w:rPr>
          <w:lang w:val="en-GB"/>
        </w:rPr>
        <w:t>(d)</w:t>
      </w:r>
      <w:r w:rsidRPr="00E56148">
        <w:rPr>
          <w:lang w:val="en-GB"/>
        </w:rPr>
        <w:tab/>
        <w:t>efforts to reunite children with their families, or, when it is in the best interests of the child, provide family-based care.</w:t>
      </w:r>
    </w:p>
    <w:p w14:paraId="27C81347" w14:textId="77777777" w:rsidR="00561E24" w:rsidRPr="00E56148" w:rsidRDefault="00561E24" w:rsidP="00561E24">
      <w:pPr>
        <w:pStyle w:val="appl19txt"/>
      </w:pPr>
      <w:r w:rsidRPr="00E56148">
        <w:t>11. Taking into account their national circumstances, Members should take the most effective protective measures for migrants subjected to forced or compulsory labour, irrespective of their legal status in the national territory, including:</w:t>
      </w:r>
    </w:p>
    <w:p w14:paraId="419863CF" w14:textId="77777777" w:rsidR="00561E24" w:rsidRPr="00E56148" w:rsidRDefault="00561E24" w:rsidP="00561E24">
      <w:pPr>
        <w:pStyle w:val="appl19a"/>
        <w:rPr>
          <w:lang w:val="en-GB"/>
        </w:rPr>
      </w:pPr>
      <w:r w:rsidRPr="00E56148">
        <w:rPr>
          <w:lang w:val="en-GB"/>
        </w:rPr>
        <w:t>(a)</w:t>
      </w:r>
      <w:r w:rsidRPr="00E56148">
        <w:rPr>
          <w:lang w:val="en-GB"/>
        </w:rPr>
        <w:tab/>
        <w:t>provision of a reflection and recovery period in order to allow the person concerned to take an informed decision relating to protective measures and participation in legal proceedings, during which the person shall be authorized to remain in the territory of the member State concerned when there are reasonable grounds to believe that the person is a victim of forced or compulsory labour;</w:t>
      </w:r>
    </w:p>
    <w:p w14:paraId="0E39CDF3" w14:textId="77777777" w:rsidR="00561E24" w:rsidRPr="00E56148" w:rsidRDefault="00561E24" w:rsidP="00561E24">
      <w:pPr>
        <w:pStyle w:val="appl19a"/>
        <w:rPr>
          <w:lang w:val="en-GB"/>
        </w:rPr>
      </w:pPr>
      <w:r w:rsidRPr="00E56148">
        <w:rPr>
          <w:lang w:val="en-GB"/>
        </w:rPr>
        <w:t>(b)</w:t>
      </w:r>
      <w:r w:rsidRPr="00E56148">
        <w:rPr>
          <w:lang w:val="en-GB"/>
        </w:rPr>
        <w:tab/>
        <w:t>provision of temporary or permanent residence permits and access to the labour market; and</w:t>
      </w:r>
    </w:p>
    <w:p w14:paraId="5A9E9D45" w14:textId="77777777" w:rsidR="00561E24" w:rsidRPr="00E56148" w:rsidRDefault="00561E24" w:rsidP="00561E24">
      <w:pPr>
        <w:pStyle w:val="appl19a"/>
        <w:rPr>
          <w:lang w:val="en-GB"/>
        </w:rPr>
      </w:pPr>
      <w:r w:rsidRPr="00E56148">
        <w:rPr>
          <w:lang w:val="en-GB"/>
        </w:rPr>
        <w:t>(c)</w:t>
      </w:r>
      <w:r w:rsidRPr="00E56148">
        <w:rPr>
          <w:lang w:val="en-GB"/>
        </w:rPr>
        <w:tab/>
        <w:t>facilitation of safe and preferably voluntary repatriation.</w:t>
      </w:r>
    </w:p>
    <w:p w14:paraId="12045089" w14:textId="77777777" w:rsidR="00561E24" w:rsidRPr="00E56148" w:rsidRDefault="00561E24" w:rsidP="00561E24">
      <w:pPr>
        <w:spacing w:after="160" w:line="259" w:lineRule="auto"/>
        <w:rPr>
          <w:sz w:val="21"/>
          <w:lang w:eastAsia="fr-CH"/>
        </w:rPr>
      </w:pPr>
      <w:r w:rsidRPr="00E56148">
        <w:br w:type="page"/>
      </w:r>
    </w:p>
    <w:p w14:paraId="4A9263E5" w14:textId="77777777" w:rsidR="00561E24" w:rsidRPr="00E56148" w:rsidRDefault="00561E24" w:rsidP="00561E24">
      <w:pPr>
        <w:pStyle w:val="appl19H2"/>
      </w:pPr>
      <w:r w:rsidRPr="00E56148">
        <w:lastRenderedPageBreak/>
        <w:t>Remedies, such as compensation and access to justice</w:t>
      </w:r>
    </w:p>
    <w:p w14:paraId="6D0F3702" w14:textId="77777777" w:rsidR="00561E24" w:rsidRPr="00E56148" w:rsidRDefault="00561E24" w:rsidP="00561E24">
      <w:pPr>
        <w:pStyle w:val="appl19txt"/>
      </w:pPr>
      <w:r w:rsidRPr="00E56148">
        <w:t>12. Members should take measures to ensure that all victims of forced or compulsory labour have access to justice and other appropriate and effective remedies, such as compensation for personal and material damages, including by:</w:t>
      </w:r>
    </w:p>
    <w:p w14:paraId="7BBE3A5D" w14:textId="77777777" w:rsidR="00561E24" w:rsidRPr="00E56148" w:rsidRDefault="00561E24" w:rsidP="00561E24">
      <w:pPr>
        <w:pStyle w:val="appl19a"/>
        <w:rPr>
          <w:lang w:val="en-GB"/>
        </w:rPr>
      </w:pPr>
      <w:r w:rsidRPr="00E56148">
        <w:rPr>
          <w:lang w:val="en-GB"/>
        </w:rPr>
        <w:t>(a)</w:t>
      </w:r>
      <w:r w:rsidRPr="00E56148">
        <w:rPr>
          <w:lang w:val="en-GB"/>
        </w:rPr>
        <w:tab/>
        <w:t>ensuring, in accordance with national laws, regulations and practice, that all victims, either by themselves or through representatives, have effective access to courts, tribunals and other resolution mechanisms, to pursue remedies, such as compensation and damages;</w:t>
      </w:r>
    </w:p>
    <w:p w14:paraId="4BD1FEB1" w14:textId="77777777" w:rsidR="00561E24" w:rsidRPr="00E56148" w:rsidRDefault="00561E24" w:rsidP="00561E24">
      <w:pPr>
        <w:pStyle w:val="appl19a"/>
        <w:rPr>
          <w:lang w:val="en-GB"/>
        </w:rPr>
      </w:pPr>
      <w:r w:rsidRPr="00E56148">
        <w:rPr>
          <w:lang w:val="en-GB"/>
        </w:rPr>
        <w:t>(b)</w:t>
      </w:r>
      <w:r w:rsidRPr="00E56148">
        <w:rPr>
          <w:lang w:val="en-GB"/>
        </w:rPr>
        <w:tab/>
        <w:t>providing that victims can pursue compensation and damages from perpetrators, including unpaid wages and statutory contributions for social security benefits;</w:t>
      </w:r>
    </w:p>
    <w:p w14:paraId="52249E59" w14:textId="77777777" w:rsidR="00561E24" w:rsidRPr="00E56148" w:rsidRDefault="00561E24" w:rsidP="00561E24">
      <w:pPr>
        <w:pStyle w:val="appl19a"/>
        <w:rPr>
          <w:lang w:val="en-GB"/>
        </w:rPr>
      </w:pPr>
      <w:r w:rsidRPr="00E56148">
        <w:rPr>
          <w:lang w:val="en-GB"/>
        </w:rPr>
        <w:t>(c)</w:t>
      </w:r>
      <w:r w:rsidRPr="00E56148">
        <w:rPr>
          <w:lang w:val="en-GB"/>
        </w:rPr>
        <w:tab/>
        <w:t>ensuring access to appropriate existing compensation schemes;</w:t>
      </w:r>
    </w:p>
    <w:p w14:paraId="61DB9233" w14:textId="77777777" w:rsidR="00561E24" w:rsidRPr="00E56148" w:rsidRDefault="00561E24" w:rsidP="00561E24">
      <w:pPr>
        <w:pStyle w:val="appl19a"/>
        <w:rPr>
          <w:lang w:val="en-GB"/>
        </w:rPr>
      </w:pPr>
      <w:r w:rsidRPr="00E56148">
        <w:rPr>
          <w:lang w:val="en-GB"/>
        </w:rPr>
        <w:t>(d)</w:t>
      </w:r>
      <w:r w:rsidRPr="00E56148">
        <w:rPr>
          <w:lang w:val="en-GB"/>
        </w:rPr>
        <w:tab/>
        <w:t>providing information and advice regarding victims’ legal rights and the services available, in a language that they can understand, as well as access to legal assistance, preferably free of charge; and</w:t>
      </w:r>
    </w:p>
    <w:p w14:paraId="3F848E83" w14:textId="77777777" w:rsidR="00561E24" w:rsidRPr="00E56148" w:rsidRDefault="00561E24" w:rsidP="00561E24">
      <w:pPr>
        <w:pStyle w:val="appl19a"/>
        <w:rPr>
          <w:lang w:val="en-GB"/>
        </w:rPr>
      </w:pPr>
      <w:r w:rsidRPr="00E56148">
        <w:rPr>
          <w:lang w:val="en-GB"/>
        </w:rPr>
        <w:t>(e)</w:t>
      </w:r>
      <w:r w:rsidRPr="00E56148">
        <w:rPr>
          <w:lang w:val="en-GB"/>
        </w:rPr>
        <w:tab/>
        <w:t>providing that all victims of forced or compulsory labour that occurred in the member State, both nationals and non-nationals, can pursue appropriate administrative, civil and criminal remedies in that State, irrespective of their presence or legal status in the State, under simplified procedural requirements, when appropriate.</w:t>
      </w:r>
    </w:p>
    <w:p w14:paraId="5B5C0537" w14:textId="77777777" w:rsidR="00561E24" w:rsidRPr="00E56148" w:rsidRDefault="00561E24" w:rsidP="00561E24">
      <w:pPr>
        <w:pStyle w:val="appl19H2"/>
      </w:pPr>
      <w:r w:rsidRPr="00E56148">
        <w:t>Enforcement</w:t>
      </w:r>
    </w:p>
    <w:p w14:paraId="7440EFB6" w14:textId="77777777" w:rsidR="00561E24" w:rsidRPr="00E56148" w:rsidRDefault="00561E24" w:rsidP="00561E24">
      <w:pPr>
        <w:pStyle w:val="appl19txt"/>
      </w:pPr>
      <w:r w:rsidRPr="00E56148">
        <w:t>13. Members should take action to strengthen the enforcement of national laws and regulations and other measures, including by:</w:t>
      </w:r>
    </w:p>
    <w:p w14:paraId="7A39060F" w14:textId="77777777" w:rsidR="00561E24" w:rsidRPr="00E56148" w:rsidRDefault="00561E24" w:rsidP="00561E24">
      <w:pPr>
        <w:pStyle w:val="appl19a"/>
        <w:rPr>
          <w:lang w:val="en-GB"/>
        </w:rPr>
      </w:pPr>
      <w:r w:rsidRPr="00E56148">
        <w:rPr>
          <w:lang w:val="en-GB"/>
        </w:rPr>
        <w:t>(a)</w:t>
      </w:r>
      <w:r w:rsidRPr="00E56148">
        <w:rPr>
          <w:lang w:val="en-GB"/>
        </w:rPr>
        <w:tab/>
        <w:t>giving to the relevant authorities, such as labour inspection services, the necessary mandate, resources and training to allow them to effectively enforce the law and cooperate with other organizations concerned for the prevention and protection of victims of forced or compulsory labour;</w:t>
      </w:r>
    </w:p>
    <w:p w14:paraId="78AA71D8" w14:textId="77777777" w:rsidR="00561E24" w:rsidRPr="00E56148" w:rsidRDefault="00561E24" w:rsidP="00561E24">
      <w:pPr>
        <w:pStyle w:val="appl19a"/>
        <w:rPr>
          <w:lang w:val="en-GB"/>
        </w:rPr>
      </w:pPr>
      <w:r w:rsidRPr="00E56148">
        <w:rPr>
          <w:lang w:val="en-GB"/>
        </w:rPr>
        <w:t>(b)</w:t>
      </w:r>
      <w:r w:rsidRPr="00E56148">
        <w:rPr>
          <w:lang w:val="en-GB"/>
        </w:rPr>
        <w:tab/>
        <w:t>providing for the imposition of penalties, in addition to penal sanctions, such as the confiscation of profits of forced or compulsory labour and of other assets in accordance with national laws and regulations;</w:t>
      </w:r>
    </w:p>
    <w:p w14:paraId="3DDE6A2C" w14:textId="77777777" w:rsidR="00561E24" w:rsidRPr="00E56148" w:rsidRDefault="00561E24" w:rsidP="00561E24">
      <w:pPr>
        <w:pStyle w:val="appl19a"/>
        <w:rPr>
          <w:lang w:val="en-GB"/>
        </w:rPr>
      </w:pPr>
      <w:r w:rsidRPr="00E56148">
        <w:rPr>
          <w:lang w:val="en-GB"/>
        </w:rPr>
        <w:t>(c)</w:t>
      </w:r>
      <w:r w:rsidRPr="00E56148">
        <w:rPr>
          <w:lang w:val="en-GB"/>
        </w:rPr>
        <w:tab/>
        <w:t>ensuring that legal persons can be held liable for the violation of the prohibition to use forced or compulsory labour in applying Article 25 of the Convention and clause (b) above;</w:t>
      </w:r>
    </w:p>
    <w:p w14:paraId="189BF9D2" w14:textId="77777777" w:rsidR="00561E24" w:rsidRPr="00E56148" w:rsidRDefault="00561E24" w:rsidP="00561E24">
      <w:pPr>
        <w:pStyle w:val="appl19a"/>
        <w:rPr>
          <w:lang w:val="en-GB"/>
        </w:rPr>
      </w:pPr>
      <w:r w:rsidRPr="00E56148">
        <w:rPr>
          <w:lang w:val="en-GB"/>
        </w:rPr>
        <w:t>(d)</w:t>
      </w:r>
      <w:r w:rsidRPr="00E56148">
        <w:rPr>
          <w:lang w:val="en-GB"/>
        </w:rPr>
        <w:tab/>
        <w:t>strengthening efforts to identify victims, including by developing indicators of forced or compulsory labour for use by labour inspectors, law enforcement services, social workers, immigration officers, public prosecutors, employers, employers’ and workers’ organizations, non governmental organizations and other relevant actors.</w:t>
      </w:r>
    </w:p>
    <w:p w14:paraId="32CBACFB" w14:textId="77777777" w:rsidR="00561E24" w:rsidRPr="00E56148" w:rsidRDefault="00561E24" w:rsidP="00561E24">
      <w:pPr>
        <w:pStyle w:val="appl19H2"/>
      </w:pPr>
      <w:r w:rsidRPr="00E56148">
        <w:t>International cooperation</w:t>
      </w:r>
    </w:p>
    <w:p w14:paraId="4AB7DBCB" w14:textId="77777777" w:rsidR="00561E24" w:rsidRPr="00E56148" w:rsidRDefault="00561E24" w:rsidP="00561E24">
      <w:pPr>
        <w:pStyle w:val="appl19txt"/>
      </w:pPr>
      <w:r w:rsidRPr="00E56148">
        <w:t>14. International cooperation should be strengthened between and among Members and with relevant international and regional organizations, which should assist each other in achieving the effective and sustained suppression of forced or compulsory labour, including by:</w:t>
      </w:r>
    </w:p>
    <w:p w14:paraId="0A77E6F2" w14:textId="77777777" w:rsidR="00561E24" w:rsidRPr="00E56148" w:rsidRDefault="00561E24" w:rsidP="00561E24">
      <w:pPr>
        <w:pStyle w:val="appl19a"/>
        <w:rPr>
          <w:lang w:val="en-GB"/>
        </w:rPr>
      </w:pPr>
      <w:r w:rsidRPr="00E56148">
        <w:rPr>
          <w:lang w:val="en-GB"/>
        </w:rPr>
        <w:t>(a)</w:t>
      </w:r>
      <w:r w:rsidRPr="00E56148">
        <w:rPr>
          <w:lang w:val="en-GB"/>
        </w:rPr>
        <w:tab/>
        <w:t>strengthening international cooperation between labour law enforcement institutions in addition to criminal law enforcement;</w:t>
      </w:r>
    </w:p>
    <w:p w14:paraId="34E3907B" w14:textId="77777777" w:rsidR="00561E24" w:rsidRPr="00E56148" w:rsidRDefault="00561E24" w:rsidP="00561E24">
      <w:pPr>
        <w:pStyle w:val="appl19a"/>
        <w:rPr>
          <w:lang w:val="en-GB"/>
        </w:rPr>
      </w:pPr>
      <w:r w:rsidRPr="00E56148">
        <w:rPr>
          <w:lang w:val="en-GB"/>
        </w:rPr>
        <w:t>(b)</w:t>
      </w:r>
      <w:r w:rsidRPr="00E56148">
        <w:rPr>
          <w:lang w:val="en-GB"/>
        </w:rPr>
        <w:tab/>
        <w:t>mobilizing resources for national action programmes and international technical cooperation and assistance;</w:t>
      </w:r>
    </w:p>
    <w:p w14:paraId="192A8BDD" w14:textId="77777777" w:rsidR="00561E24" w:rsidRPr="00E56148" w:rsidRDefault="00561E24" w:rsidP="00561E24">
      <w:pPr>
        <w:pStyle w:val="appl19a"/>
        <w:rPr>
          <w:lang w:val="en-GB"/>
        </w:rPr>
      </w:pPr>
      <w:r w:rsidRPr="00E56148">
        <w:rPr>
          <w:lang w:val="en-GB"/>
        </w:rPr>
        <w:t>(c)</w:t>
      </w:r>
      <w:r w:rsidRPr="00E56148">
        <w:rPr>
          <w:lang w:val="en-GB"/>
        </w:rPr>
        <w:tab/>
        <w:t>mutual legal assistance;</w:t>
      </w:r>
    </w:p>
    <w:p w14:paraId="10445436" w14:textId="77777777" w:rsidR="00561E24" w:rsidRPr="00E56148" w:rsidRDefault="00561E24" w:rsidP="00561E24">
      <w:pPr>
        <w:pStyle w:val="appl19a"/>
        <w:rPr>
          <w:lang w:val="en-GB"/>
        </w:rPr>
      </w:pPr>
      <w:r w:rsidRPr="00E56148">
        <w:rPr>
          <w:lang w:val="en-GB"/>
        </w:rPr>
        <w:t>(d)</w:t>
      </w:r>
      <w:r w:rsidRPr="00E56148">
        <w:rPr>
          <w:lang w:val="en-GB"/>
        </w:rPr>
        <w:tab/>
        <w:t>cooperation to address and prevent the use of forced or compulsory labour by diplomatic personnel; and</w:t>
      </w:r>
    </w:p>
    <w:p w14:paraId="52018C0A" w14:textId="575F6605" w:rsidR="00B2569F" w:rsidRPr="00E56148" w:rsidRDefault="00561E24" w:rsidP="00561E24">
      <w:pPr>
        <w:pStyle w:val="appl19a"/>
        <w:rPr>
          <w:lang w:val="en-GB"/>
        </w:rPr>
      </w:pPr>
      <w:r w:rsidRPr="00E56148">
        <w:rPr>
          <w:lang w:val="en-GB"/>
        </w:rPr>
        <w:t>(e)</w:t>
      </w:r>
      <w:r w:rsidRPr="00E56148">
        <w:rPr>
          <w:lang w:val="en-GB"/>
        </w:rPr>
        <w:tab/>
        <w:t>mutual technical assistance, including the exchange of information and the sharing of good practice and lessons learned in combating forced or compulsory labour.</w:t>
      </w:r>
    </w:p>
    <w:sectPr w:rsidR="00B2569F" w:rsidRPr="00E56148" w:rsidSect="00A83AE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1418" w:left="1134" w:header="567" w:footer="62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7300" w14:textId="77777777" w:rsidR="00933BF4" w:rsidRDefault="00933BF4" w:rsidP="00656BAF">
      <w:r>
        <w:separator/>
      </w:r>
    </w:p>
  </w:endnote>
  <w:endnote w:type="continuationSeparator" w:id="0">
    <w:p w14:paraId="0109937B" w14:textId="77777777" w:rsidR="00933BF4" w:rsidRDefault="00933BF4" w:rsidP="0065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19F" w:csb1="00000000"/>
  </w:font>
  <w:font w:name="SimHei">
    <w:panose1 w:val="02010609060101010101"/>
    <w:charset w:val="86"/>
    <w:family w:val="auto"/>
    <w:pitch w:val="variable"/>
    <w:sig w:usb0="800002BF" w:usb1="38CF7CFA" w:usb2="00000016" w:usb3="00000000" w:csb0="00040001" w:csb1="00000000"/>
  </w:font>
  <w:font w:name="STKaiti">
    <w:panose1 w:val="02010600040101010101"/>
    <w:charset w:val="86"/>
    <w:family w:val="auto"/>
    <w:pitch w:val="variable"/>
    <w:sig w:usb0="80000287" w:usb1="280F3C52" w:usb2="00000016" w:usb3="00000000" w:csb0="0004001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FooterEven"/>
  <w:p w14:paraId="57D56034" w14:textId="77777777" w:rsidR="00314748" w:rsidRPr="00807FED" w:rsidRDefault="00314748" w:rsidP="001B273F">
    <w:pPr>
      <w:pStyle w:val="Pieddepage"/>
    </w:pPr>
    <w:r>
      <w:rPr>
        <w:rStyle w:val="Numrodepage"/>
      </w:rPr>
      <w:fldChar w:fldCharType="begin"/>
    </w:r>
    <w:r w:rsidRPr="00807FED">
      <w:rPr>
        <w:rStyle w:val="Numrodepage"/>
      </w:rPr>
      <w:instrText xml:space="preserve"> PAGE </w:instrText>
    </w:r>
    <w:r>
      <w:rPr>
        <w:rStyle w:val="Numrodepage"/>
      </w:rPr>
      <w:fldChar w:fldCharType="separate"/>
    </w:r>
    <w:r w:rsidRPr="00807FED">
      <w:rPr>
        <w:rStyle w:val="Numrodepage"/>
        <w:noProof/>
      </w:rPr>
      <w:t>38</w:t>
    </w:r>
    <w:r>
      <w:rPr>
        <w:rStyle w:val="Numrodepage"/>
      </w:rPr>
      <w:fldChar w:fldCharType="end"/>
    </w:r>
    <w:r w:rsidRPr="00807FED">
      <w:rPr>
        <w:rStyle w:val="Numrodepage"/>
      </w:rPr>
      <w:tab/>
    </w:r>
    <w:r>
      <w:fldChar w:fldCharType="begin"/>
    </w:r>
    <w:r w:rsidRPr="00807FED">
      <w:instrText xml:space="preserve"> FILENAME </w:instrText>
    </w:r>
    <w:r>
      <w:fldChar w:fldCharType="separate"/>
    </w:r>
    <w:r w:rsidR="00ED6DB1">
      <w:rPr>
        <w:noProof/>
      </w:rPr>
      <w:t>PO29_Art22_ReportForm_EN.docx</w:t>
    </w:r>
    <w:r>
      <w:rPr>
        <w:noProof/>
      </w:rPr>
      <w:fldChar w:fldCharType="end"/>
    </w:r>
    <w:r>
      <w:rPr>
        <w:lang w:val="en-GB"/>
      </w:rPr>
      <w:fldChar w:fldCharType="begin"/>
    </w:r>
    <w:r w:rsidRPr="00807FED">
      <w:instrText xml:space="preserve"> DOCVARIABLE "DocVersion" \* MERGEFORMAT </w:instrText>
    </w:r>
    <w:r>
      <w:rPr>
        <w:b/>
        <w:bCs/>
        <w:lang w:val="en-US"/>
      </w:rPr>
      <w:fldChar w:fldCharType="end"/>
    </w:r>
  </w:p>
  <w:bookmarkEnd w:id="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B90A" w14:textId="17A31517" w:rsidR="00314748" w:rsidRPr="008836E0" w:rsidRDefault="00314748" w:rsidP="00F33CE1">
    <w:pPr>
      <w:pStyle w:val="appl19footer"/>
      <w:rPr>
        <w:lang w:val="en-US"/>
      </w:rPr>
    </w:pPr>
    <w:bookmarkStart w:id="8" w:name="FooterPrimary"/>
    <w:r w:rsidRPr="00BD14A5">
      <w:rPr>
        <w:lang w:val="en-US"/>
      </w:rPr>
      <w:t xml:space="preserve">REPORT FORM (APPL. </w:t>
    </w:r>
    <w:r w:rsidR="00A75FAE">
      <w:rPr>
        <w:lang w:val="en-US"/>
      </w:rPr>
      <w:t>22</w:t>
    </w:r>
    <w:r w:rsidRPr="00BD14A5">
      <w:rPr>
        <w:lang w:val="en-US"/>
      </w:rPr>
      <w:t>)</w:t>
    </w:r>
    <w:r w:rsidRPr="00BD14A5">
      <w:rPr>
        <w:lang w:val="en-US"/>
      </w:rPr>
      <w:tab/>
    </w:r>
    <w:r w:rsidRPr="003E3E80">
      <w:rPr>
        <w:rFonts w:ascii="Times New Roman" w:hAnsi="Times New Roman"/>
      </w:rPr>
      <w:fldChar w:fldCharType="begin"/>
    </w:r>
    <w:r w:rsidRPr="00BD14A5">
      <w:rPr>
        <w:rFonts w:ascii="Times New Roman" w:hAnsi="Times New Roman"/>
        <w:lang w:val="en-US"/>
      </w:rPr>
      <w:instrText xml:space="preserve"> PAGE </w:instrText>
    </w:r>
    <w:r w:rsidRPr="003E3E80">
      <w:rPr>
        <w:rFonts w:ascii="Times New Roman" w:hAnsi="Times New Roman"/>
      </w:rPr>
      <w:fldChar w:fldCharType="separate"/>
    </w:r>
    <w:r w:rsidR="00ED6DB1">
      <w:rPr>
        <w:rFonts w:ascii="Times New Roman" w:hAnsi="Times New Roman"/>
        <w:noProof/>
        <w:lang w:val="en-US"/>
      </w:rPr>
      <w:t>9</w:t>
    </w:r>
    <w:r w:rsidRPr="003E3E80">
      <w:rPr>
        <w:rFonts w:ascii="Times New Roman" w:hAnsi="Times New Roman"/>
      </w:rPr>
      <w:fldChar w:fldCharType="end"/>
    </w:r>
    <w:r w:rsidRPr="00BD14A5">
      <w:rPr>
        <w:rFonts w:ascii="Times New Roman" w:hAnsi="Times New Roman"/>
        <w:lang w:val="en-US"/>
      </w:rPr>
      <w:t>/</w:t>
    </w:r>
    <w:r w:rsidRPr="003E3E80">
      <w:rPr>
        <w:rFonts w:ascii="Times New Roman" w:hAnsi="Times New Roman"/>
      </w:rPr>
      <w:fldChar w:fldCharType="begin"/>
    </w:r>
    <w:r w:rsidRPr="00BD14A5">
      <w:rPr>
        <w:rFonts w:ascii="Times New Roman" w:hAnsi="Times New Roman"/>
        <w:lang w:val="en-US"/>
      </w:rPr>
      <w:instrText xml:space="preserve"> NUMPAGES </w:instrText>
    </w:r>
    <w:r w:rsidRPr="003E3E80">
      <w:rPr>
        <w:rFonts w:ascii="Times New Roman" w:hAnsi="Times New Roman"/>
      </w:rPr>
      <w:fldChar w:fldCharType="separate"/>
    </w:r>
    <w:r w:rsidR="00ED6DB1">
      <w:rPr>
        <w:rFonts w:ascii="Times New Roman" w:hAnsi="Times New Roman"/>
        <w:noProof/>
        <w:lang w:val="en-US"/>
      </w:rPr>
      <w:t>12</w:t>
    </w:r>
    <w:r w:rsidRPr="003E3E80">
      <w:rPr>
        <w:rFonts w:ascii="Times New Roman" w:hAnsi="Times New Roman"/>
      </w:rPr>
      <w:fldChar w:fldCharType="end"/>
    </w:r>
    <w:r w:rsidRPr="00BD14A5">
      <w:rPr>
        <w:lang w:val="en-US"/>
      </w:rPr>
      <w:tab/>
    </w:r>
    <w:r w:rsidR="00A75FAE">
      <w:rPr>
        <w:lang w:val="en-US"/>
      </w:rPr>
      <w:t xml:space="preserve">PROTOCOL </w:t>
    </w:r>
    <w:r w:rsidR="00F33CE1">
      <w:rPr>
        <w:lang w:val="en-US"/>
      </w:rPr>
      <w:t>OF</w:t>
    </w:r>
    <w:r w:rsidR="00A75FAE">
      <w:rPr>
        <w:lang w:val="en-US"/>
      </w:rPr>
      <w:t xml:space="preserve"> 2014</w:t>
    </w:r>
  </w:p>
  <w:bookmarkEnd w:id="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6A89" w14:textId="33BA35AA" w:rsidR="00314748" w:rsidRDefault="008C6002" w:rsidP="008C6002">
    <w:pPr>
      <w:jc w:val="center"/>
      <w:rPr>
        <w:lang w:val="es-ES"/>
      </w:rPr>
    </w:pPr>
    <w:bookmarkStart w:id="9" w:name="GreenprintGBEn"/>
    <w:bookmarkStart w:id="10" w:name="FooterFirst"/>
    <w:r w:rsidRPr="00430989">
      <w:t>GENEVA</w:t>
    </w:r>
    <w:r w:rsidRPr="00430989">
      <w:br/>
      <w:t>2017</w:t>
    </w:r>
  </w:p>
  <w:bookmarkEnd w:id="9"/>
  <w:bookmarkEnd w:id="1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57D6" w14:textId="77777777" w:rsidR="00933BF4" w:rsidRDefault="00933BF4" w:rsidP="00656BAF">
      <w:r>
        <w:separator/>
      </w:r>
    </w:p>
  </w:footnote>
  <w:footnote w:type="continuationSeparator" w:id="0">
    <w:p w14:paraId="78098923" w14:textId="77777777" w:rsidR="00933BF4" w:rsidRDefault="00933BF4" w:rsidP="00656B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5"/>
    </w:tblGrid>
    <w:tr w:rsidR="00314748" w14:paraId="5582108D" w14:textId="77777777">
      <w:tc>
        <w:tcPr>
          <w:tcW w:w="9185" w:type="dxa"/>
        </w:tcPr>
        <w:bookmarkStart w:id="6" w:name="HeaderEvenWithSession"/>
        <w:p w14:paraId="38D4C478" w14:textId="77777777" w:rsidR="00314748" w:rsidRDefault="00314748">
          <w:pPr>
            <w:pStyle w:val="En-tte"/>
          </w:pPr>
          <w:r>
            <w:fldChar w:fldCharType="begin"/>
          </w:r>
          <w:r>
            <w:instrText xml:space="preserve"> DOCVARIABLE "Session" \* MERGEFORMAT </w:instrText>
          </w:r>
          <w:r>
            <w:fldChar w:fldCharType="end"/>
          </w:r>
        </w:p>
      </w:tc>
    </w:tr>
    <w:bookmarkEnd w:id="6"/>
  </w:tbl>
  <w:p w14:paraId="79C1CCB5" w14:textId="77777777" w:rsidR="00314748" w:rsidRPr="00411B32" w:rsidRDefault="00314748" w:rsidP="00BB51C0">
    <w:pPr>
      <w:pStyle w:val="En-tte"/>
      <w:spacing w:before="0" w:after="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08E0" w14:textId="77777777" w:rsidR="00314748" w:rsidRPr="00411B32" w:rsidRDefault="00314748" w:rsidP="00BB51C0">
    <w:pPr>
      <w:pStyle w:val="En-tte"/>
      <w:spacing w:before="0" w:after="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7ECDB" w14:textId="77777777" w:rsidR="00A83AE2" w:rsidRDefault="00A83AE2" w:rsidP="00A83AE2">
    <w:pPr>
      <w:pStyle w:val="En-tte"/>
      <w:spacing w:before="0"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2A6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F5A6CF6"/>
    <w:lvl w:ilvl="0">
      <w:start w:val="1"/>
      <w:numFmt w:val="decimal"/>
      <w:pStyle w:val="Listenumros5"/>
      <w:lvlText w:val="%1."/>
      <w:lvlJc w:val="left"/>
      <w:pPr>
        <w:tabs>
          <w:tab w:val="num" w:pos="1492"/>
        </w:tabs>
        <w:ind w:left="1492" w:hanging="360"/>
      </w:pPr>
    </w:lvl>
  </w:abstractNum>
  <w:abstractNum w:abstractNumId="2">
    <w:nsid w:val="FFFFFF7D"/>
    <w:multiLevelType w:val="singleLevel"/>
    <w:tmpl w:val="062AE5D6"/>
    <w:lvl w:ilvl="0">
      <w:start w:val="1"/>
      <w:numFmt w:val="decimal"/>
      <w:pStyle w:val="Listenumros4"/>
      <w:lvlText w:val="%1."/>
      <w:lvlJc w:val="left"/>
      <w:pPr>
        <w:tabs>
          <w:tab w:val="num" w:pos="1209"/>
        </w:tabs>
        <w:ind w:left="1209" w:hanging="360"/>
      </w:pPr>
    </w:lvl>
  </w:abstractNum>
  <w:abstractNum w:abstractNumId="3">
    <w:nsid w:val="FFFFFF7E"/>
    <w:multiLevelType w:val="singleLevel"/>
    <w:tmpl w:val="0976765E"/>
    <w:lvl w:ilvl="0">
      <w:start w:val="1"/>
      <w:numFmt w:val="decimal"/>
      <w:pStyle w:val="Listenumros3"/>
      <w:lvlText w:val="%1."/>
      <w:lvlJc w:val="left"/>
      <w:pPr>
        <w:tabs>
          <w:tab w:val="num" w:pos="926"/>
        </w:tabs>
        <w:ind w:left="926" w:hanging="360"/>
      </w:pPr>
    </w:lvl>
  </w:abstractNum>
  <w:abstractNum w:abstractNumId="4">
    <w:nsid w:val="FFFFFF7F"/>
    <w:multiLevelType w:val="singleLevel"/>
    <w:tmpl w:val="8FE0FD58"/>
    <w:lvl w:ilvl="0">
      <w:start w:val="1"/>
      <w:numFmt w:val="decimal"/>
      <w:pStyle w:val="Listenumros2"/>
      <w:lvlText w:val="%1."/>
      <w:lvlJc w:val="left"/>
      <w:pPr>
        <w:tabs>
          <w:tab w:val="num" w:pos="643"/>
        </w:tabs>
        <w:ind w:left="643" w:hanging="360"/>
      </w:pPr>
    </w:lvl>
  </w:abstractNum>
  <w:abstractNum w:abstractNumId="5">
    <w:nsid w:val="FFFFFF80"/>
    <w:multiLevelType w:val="singleLevel"/>
    <w:tmpl w:val="D5B8AB8C"/>
    <w:lvl w:ilvl="0">
      <w:start w:val="1"/>
      <w:numFmt w:val="bullet"/>
      <w:pStyle w:val="Listepuces5"/>
      <w:lvlText w:val=""/>
      <w:lvlJc w:val="left"/>
      <w:pPr>
        <w:tabs>
          <w:tab w:val="num" w:pos="1492"/>
        </w:tabs>
        <w:ind w:left="1492" w:hanging="360"/>
      </w:pPr>
      <w:rPr>
        <w:rFonts w:ascii="Symbol" w:hAnsi="Symbol" w:hint="default"/>
      </w:rPr>
    </w:lvl>
  </w:abstractNum>
  <w:abstractNum w:abstractNumId="6">
    <w:nsid w:val="FFFFFF81"/>
    <w:multiLevelType w:val="singleLevel"/>
    <w:tmpl w:val="2E8E7AAA"/>
    <w:lvl w:ilvl="0">
      <w:start w:val="1"/>
      <w:numFmt w:val="bullet"/>
      <w:pStyle w:val="Listepuces4"/>
      <w:lvlText w:val=""/>
      <w:lvlJc w:val="left"/>
      <w:pPr>
        <w:tabs>
          <w:tab w:val="num" w:pos="1209"/>
        </w:tabs>
        <w:ind w:left="1209" w:hanging="360"/>
      </w:pPr>
      <w:rPr>
        <w:rFonts w:ascii="Symbol" w:hAnsi="Symbol" w:hint="default"/>
      </w:rPr>
    </w:lvl>
  </w:abstractNum>
  <w:abstractNum w:abstractNumId="7">
    <w:nsid w:val="FFFFFF82"/>
    <w:multiLevelType w:val="singleLevel"/>
    <w:tmpl w:val="C6D0C622"/>
    <w:lvl w:ilvl="0">
      <w:start w:val="1"/>
      <w:numFmt w:val="bullet"/>
      <w:pStyle w:val="Listepuces3"/>
      <w:lvlText w:val=""/>
      <w:lvlJc w:val="left"/>
      <w:pPr>
        <w:tabs>
          <w:tab w:val="num" w:pos="926"/>
        </w:tabs>
        <w:ind w:left="926" w:hanging="360"/>
      </w:pPr>
      <w:rPr>
        <w:rFonts w:ascii="Symbol" w:hAnsi="Symbol" w:hint="default"/>
      </w:rPr>
    </w:lvl>
  </w:abstractNum>
  <w:abstractNum w:abstractNumId="8">
    <w:nsid w:val="FFFFFF83"/>
    <w:multiLevelType w:val="singleLevel"/>
    <w:tmpl w:val="39F03622"/>
    <w:lvl w:ilvl="0">
      <w:start w:val="1"/>
      <w:numFmt w:val="bullet"/>
      <w:pStyle w:val="Listepuces2"/>
      <w:lvlText w:val=""/>
      <w:lvlJc w:val="left"/>
      <w:pPr>
        <w:tabs>
          <w:tab w:val="num" w:pos="643"/>
        </w:tabs>
        <w:ind w:left="643" w:hanging="360"/>
      </w:pPr>
      <w:rPr>
        <w:rFonts w:ascii="Symbol" w:hAnsi="Symbol" w:hint="default"/>
      </w:rPr>
    </w:lvl>
  </w:abstractNum>
  <w:abstractNum w:abstractNumId="9">
    <w:nsid w:val="FFFFFF88"/>
    <w:multiLevelType w:val="singleLevel"/>
    <w:tmpl w:val="993C3602"/>
    <w:lvl w:ilvl="0">
      <w:start w:val="1"/>
      <w:numFmt w:val="decimal"/>
      <w:pStyle w:val="Listenumros"/>
      <w:lvlText w:val="%1."/>
      <w:lvlJc w:val="left"/>
      <w:pPr>
        <w:tabs>
          <w:tab w:val="num" w:pos="360"/>
        </w:tabs>
        <w:ind w:left="360" w:hanging="360"/>
      </w:pPr>
    </w:lvl>
  </w:abstractNum>
  <w:abstractNum w:abstractNumId="10">
    <w:nsid w:val="FFFFFF89"/>
    <w:multiLevelType w:val="singleLevel"/>
    <w:tmpl w:val="A2B8ECD2"/>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37E2484"/>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2">
    <w:nsid w:val="11075FD5"/>
    <w:multiLevelType w:val="multilevel"/>
    <w:tmpl w:val="76981C70"/>
    <w:lvl w:ilvl="0">
      <w:start w:val="1"/>
      <w:numFmt w:val="bullet"/>
      <w:lvlText w:val=""/>
      <w:lvlJc w:val="left"/>
      <w:pPr>
        <w:ind w:left="1740" w:hanging="360"/>
      </w:pPr>
      <w:rPr>
        <w:rFonts w:ascii="Wingdings" w:hAnsi="Wingdings"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3">
    <w:nsid w:val="15EB12D8"/>
    <w:multiLevelType w:val="hybridMultilevel"/>
    <w:tmpl w:val="37FE67DA"/>
    <w:lvl w:ilvl="0" w:tplc="9666307A">
      <w:start w:val="1"/>
      <w:numFmt w:val="decimal"/>
      <w:lvlRestart w:val="0"/>
      <w:pStyle w:val="ParaNum"/>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207C67"/>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B402D7"/>
    <w:multiLevelType w:val="hybridMultilevel"/>
    <w:tmpl w:val="26308854"/>
    <w:lvl w:ilvl="0" w:tplc="9EB4107A">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1A5567C8"/>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17">
    <w:nsid w:val="1D5C7FFB"/>
    <w:multiLevelType w:val="hybridMultilevel"/>
    <w:tmpl w:val="B5609080"/>
    <w:lvl w:ilvl="0" w:tplc="9EB4107A">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21311A0E"/>
    <w:multiLevelType w:val="hybridMultilevel"/>
    <w:tmpl w:val="8946A594"/>
    <w:lvl w:ilvl="0" w:tplc="896A3950">
      <w:start w:val="1"/>
      <w:numFmt w:val="decimal"/>
      <w:lvlText w:val="%1."/>
      <w:lvlJc w:val="left"/>
      <w:pPr>
        <w:ind w:left="1741" w:hanging="360"/>
      </w:pPr>
      <w:rPr>
        <w:rFonts w:ascii="Times New Roman" w:hAnsi="Times New Roman" w:hint="default"/>
        <w:b/>
        <w:i w:val="0"/>
        <w:sz w:val="24"/>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19">
    <w:nsid w:val="22222D20"/>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20">
    <w:nsid w:val="249D43EF"/>
    <w:multiLevelType w:val="hybridMultilevel"/>
    <w:tmpl w:val="318C36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A35516"/>
    <w:multiLevelType w:val="hybridMultilevel"/>
    <w:tmpl w:val="F2E84228"/>
    <w:lvl w:ilvl="0" w:tplc="7B200548">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2">
    <w:nsid w:val="2A2D3778"/>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23">
    <w:nsid w:val="321645E9"/>
    <w:multiLevelType w:val="hybridMultilevel"/>
    <w:tmpl w:val="826AC230"/>
    <w:lvl w:ilvl="0" w:tplc="7B200548">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4">
    <w:nsid w:val="33783FE5"/>
    <w:multiLevelType w:val="hybridMultilevel"/>
    <w:tmpl w:val="39561C48"/>
    <w:lvl w:ilvl="0" w:tplc="44749756">
      <w:start w:val="1"/>
      <w:numFmt w:val="decimal"/>
      <w:lvlRestart w:val="0"/>
      <w:pStyle w:val="QuotationNum"/>
      <w:lvlText w:val="%1."/>
      <w:lvlJc w:val="right"/>
      <w:pPr>
        <w:tabs>
          <w:tab w:val="num" w:pos="3175"/>
        </w:tabs>
        <w:ind w:left="3175" w:hanging="113"/>
      </w:pPr>
      <w:rPr>
        <w:rFonts w:ascii="Times New Roman" w:hAnsi="Times New Roman" w:hint="default"/>
        <w:b/>
        <w:i w:val="0"/>
        <w:sz w:val="24"/>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25">
    <w:nsid w:val="3770077F"/>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26">
    <w:nsid w:val="382E7CB0"/>
    <w:multiLevelType w:val="hybridMultilevel"/>
    <w:tmpl w:val="B3B832BA"/>
    <w:lvl w:ilvl="0" w:tplc="9BD025BA">
      <w:start w:val="1"/>
      <w:numFmt w:val="decimal"/>
      <w:pStyle w:val="BoxNum"/>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3950B6"/>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28">
    <w:nsid w:val="3C2170A3"/>
    <w:multiLevelType w:val="multilevel"/>
    <w:tmpl w:val="F2E84228"/>
    <w:lvl w:ilvl="0">
      <w:start w:val="1"/>
      <w:numFmt w:val="bullet"/>
      <w:lvlText w:val=""/>
      <w:lvlJc w:val="left"/>
      <w:pPr>
        <w:ind w:left="1400" w:hanging="360"/>
      </w:pPr>
      <w:rPr>
        <w:rFonts w:ascii="Wingdings" w:hAnsi="Wingdings"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9">
    <w:nsid w:val="3CCF07F0"/>
    <w:multiLevelType w:val="hybridMultilevel"/>
    <w:tmpl w:val="789EBD7A"/>
    <w:lvl w:ilvl="0" w:tplc="9094F12C">
      <w:start w:val="1"/>
      <w:numFmt w:val="lowerLetter"/>
      <w:lvlText w:val="(%1)"/>
      <w:lvlJc w:val="left"/>
      <w:pPr>
        <w:ind w:left="259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07C1B80"/>
    <w:multiLevelType w:val="multilevel"/>
    <w:tmpl w:val="826AC230"/>
    <w:lvl w:ilvl="0">
      <w:start w:val="1"/>
      <w:numFmt w:val="bullet"/>
      <w:lvlText w:val=""/>
      <w:lvlJc w:val="left"/>
      <w:pPr>
        <w:ind w:left="1400" w:hanging="360"/>
      </w:pPr>
      <w:rPr>
        <w:rFonts w:ascii="Wingdings" w:hAnsi="Wingdings"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1">
    <w:nsid w:val="426B5574"/>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E820D88"/>
    <w:multiLevelType w:val="hybridMultilevel"/>
    <w:tmpl w:val="F670C3C4"/>
    <w:lvl w:ilvl="0" w:tplc="80E2DF92">
      <w:start w:val="1"/>
      <w:numFmt w:val="decimal"/>
      <w:pStyle w:val="AppendixQuotationNum"/>
      <w:lvlText w:val="%1."/>
      <w:lvlJc w:val="left"/>
      <w:pPr>
        <w:tabs>
          <w:tab w:val="num" w:pos="2884"/>
        </w:tabs>
        <w:ind w:left="28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AA3D3F"/>
    <w:multiLevelType w:val="multilevel"/>
    <w:tmpl w:val="D2826ED4"/>
    <w:lvl w:ilvl="0">
      <w:start w:val="1"/>
      <w:numFmt w:val="bullet"/>
      <w:lvlText w:val=""/>
      <w:lvlJc w:val="left"/>
      <w:pPr>
        <w:ind w:left="1400" w:hanging="360"/>
      </w:pPr>
      <w:rPr>
        <w:rFonts w:ascii="Wingdings" w:hAnsi="Wingdings"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4">
    <w:nsid w:val="53714CBA"/>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35">
    <w:nsid w:val="55DC221B"/>
    <w:multiLevelType w:val="hybridMultilevel"/>
    <w:tmpl w:val="5E1CF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B92191"/>
    <w:multiLevelType w:val="hybridMultilevel"/>
    <w:tmpl w:val="D2826ED4"/>
    <w:lvl w:ilvl="0" w:tplc="7B200548">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7">
    <w:nsid w:val="57D418A7"/>
    <w:multiLevelType w:val="hybridMultilevel"/>
    <w:tmpl w:val="EAD22DF0"/>
    <w:lvl w:ilvl="0" w:tplc="CADA97CC">
      <w:start w:val="1"/>
      <w:numFmt w:val="bullet"/>
      <w:pStyle w:val="Bulletlist1"/>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E1510D1"/>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39">
    <w:nsid w:val="5F4067B7"/>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40">
    <w:nsid w:val="617F00E3"/>
    <w:multiLevelType w:val="hybridMultilevel"/>
    <w:tmpl w:val="C4C8A9AC"/>
    <w:lvl w:ilvl="0" w:tplc="9EB4107A">
      <w:start w:val="1"/>
      <w:numFmt w:val="bullet"/>
      <w:lvlText w:val=""/>
      <w:lvlJc w:val="left"/>
      <w:pPr>
        <w:ind w:left="2308" w:hanging="360"/>
      </w:pPr>
      <w:rPr>
        <w:rFonts w:ascii="Symbol" w:hAnsi="Symbol" w:hint="default"/>
      </w:rPr>
    </w:lvl>
    <w:lvl w:ilvl="1" w:tplc="08090003" w:tentative="1">
      <w:start w:val="1"/>
      <w:numFmt w:val="bullet"/>
      <w:lvlText w:val="o"/>
      <w:lvlJc w:val="left"/>
      <w:pPr>
        <w:ind w:left="3028" w:hanging="360"/>
      </w:pPr>
      <w:rPr>
        <w:rFonts w:ascii="Courier New" w:hAnsi="Courier New" w:cs="Courier New" w:hint="default"/>
      </w:rPr>
    </w:lvl>
    <w:lvl w:ilvl="2" w:tplc="08090005" w:tentative="1">
      <w:start w:val="1"/>
      <w:numFmt w:val="bullet"/>
      <w:lvlText w:val=""/>
      <w:lvlJc w:val="left"/>
      <w:pPr>
        <w:ind w:left="3748" w:hanging="360"/>
      </w:pPr>
      <w:rPr>
        <w:rFonts w:ascii="Wingdings" w:hAnsi="Wingdings" w:hint="default"/>
      </w:rPr>
    </w:lvl>
    <w:lvl w:ilvl="3" w:tplc="08090001" w:tentative="1">
      <w:start w:val="1"/>
      <w:numFmt w:val="bullet"/>
      <w:lvlText w:val=""/>
      <w:lvlJc w:val="left"/>
      <w:pPr>
        <w:ind w:left="4468" w:hanging="360"/>
      </w:pPr>
      <w:rPr>
        <w:rFonts w:ascii="Symbol" w:hAnsi="Symbol" w:hint="default"/>
      </w:rPr>
    </w:lvl>
    <w:lvl w:ilvl="4" w:tplc="08090003" w:tentative="1">
      <w:start w:val="1"/>
      <w:numFmt w:val="bullet"/>
      <w:lvlText w:val="o"/>
      <w:lvlJc w:val="left"/>
      <w:pPr>
        <w:ind w:left="5188" w:hanging="360"/>
      </w:pPr>
      <w:rPr>
        <w:rFonts w:ascii="Courier New" w:hAnsi="Courier New" w:cs="Courier New" w:hint="default"/>
      </w:rPr>
    </w:lvl>
    <w:lvl w:ilvl="5" w:tplc="08090005" w:tentative="1">
      <w:start w:val="1"/>
      <w:numFmt w:val="bullet"/>
      <w:lvlText w:val=""/>
      <w:lvlJc w:val="left"/>
      <w:pPr>
        <w:ind w:left="5908" w:hanging="360"/>
      </w:pPr>
      <w:rPr>
        <w:rFonts w:ascii="Wingdings" w:hAnsi="Wingdings" w:hint="default"/>
      </w:rPr>
    </w:lvl>
    <w:lvl w:ilvl="6" w:tplc="08090001" w:tentative="1">
      <w:start w:val="1"/>
      <w:numFmt w:val="bullet"/>
      <w:lvlText w:val=""/>
      <w:lvlJc w:val="left"/>
      <w:pPr>
        <w:ind w:left="6628" w:hanging="360"/>
      </w:pPr>
      <w:rPr>
        <w:rFonts w:ascii="Symbol" w:hAnsi="Symbol" w:hint="default"/>
      </w:rPr>
    </w:lvl>
    <w:lvl w:ilvl="7" w:tplc="08090003" w:tentative="1">
      <w:start w:val="1"/>
      <w:numFmt w:val="bullet"/>
      <w:lvlText w:val="o"/>
      <w:lvlJc w:val="left"/>
      <w:pPr>
        <w:ind w:left="7348" w:hanging="360"/>
      </w:pPr>
      <w:rPr>
        <w:rFonts w:ascii="Courier New" w:hAnsi="Courier New" w:cs="Courier New" w:hint="default"/>
      </w:rPr>
    </w:lvl>
    <w:lvl w:ilvl="8" w:tplc="08090005" w:tentative="1">
      <w:start w:val="1"/>
      <w:numFmt w:val="bullet"/>
      <w:lvlText w:val=""/>
      <w:lvlJc w:val="left"/>
      <w:pPr>
        <w:ind w:left="8068" w:hanging="360"/>
      </w:pPr>
      <w:rPr>
        <w:rFonts w:ascii="Wingdings" w:hAnsi="Wingdings" w:hint="default"/>
      </w:rPr>
    </w:lvl>
  </w:abstractNum>
  <w:abstractNum w:abstractNumId="41">
    <w:nsid w:val="626B75C2"/>
    <w:multiLevelType w:val="hybridMultilevel"/>
    <w:tmpl w:val="21566A26"/>
    <w:lvl w:ilvl="0" w:tplc="30825160">
      <w:start w:val="1"/>
      <w:numFmt w:val="decimal"/>
      <w:lvlRestart w:val="0"/>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42">
    <w:nsid w:val="67B00B89"/>
    <w:multiLevelType w:val="hybridMultilevel"/>
    <w:tmpl w:val="060A2028"/>
    <w:lvl w:ilvl="0" w:tplc="9EB4107A">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3">
    <w:nsid w:val="6FB5371D"/>
    <w:multiLevelType w:val="hybridMultilevel"/>
    <w:tmpl w:val="69263560"/>
    <w:lvl w:ilvl="0" w:tplc="7A5C9AF0">
      <w:start w:val="1"/>
      <w:numFmt w:val="decimal"/>
      <w:lvlText w:val="%1."/>
      <w:lvlJc w:val="left"/>
      <w:pPr>
        <w:ind w:left="1154" w:hanging="360"/>
      </w:pPr>
      <w:rPr>
        <w:rFonts w:hint="default"/>
      </w:rPr>
    </w:lvl>
    <w:lvl w:ilvl="1" w:tplc="9094F12C">
      <w:start w:val="1"/>
      <w:numFmt w:val="lowerLetter"/>
      <w:lvlText w:val="(%2)"/>
      <w:lvlJc w:val="left"/>
      <w:pPr>
        <w:ind w:left="1874" w:hanging="360"/>
      </w:pPr>
      <w:rPr>
        <w:rFonts w:hint="default"/>
      </w:r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44">
    <w:nsid w:val="70CE505D"/>
    <w:multiLevelType w:val="hybridMultilevel"/>
    <w:tmpl w:val="76981C70"/>
    <w:lvl w:ilvl="0" w:tplc="7B200548">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45">
    <w:nsid w:val="784B18E3"/>
    <w:multiLevelType w:val="hybridMultilevel"/>
    <w:tmpl w:val="A8600B00"/>
    <w:lvl w:ilvl="0" w:tplc="9094F12C">
      <w:start w:val="1"/>
      <w:numFmt w:val="lowerLetter"/>
      <w:lvlText w:val="(%1)"/>
      <w:lvlJc w:val="left"/>
      <w:pPr>
        <w:ind w:left="1874" w:hanging="360"/>
      </w:pPr>
      <w:rPr>
        <w:rFonts w:hint="default"/>
      </w:rPr>
    </w:lvl>
    <w:lvl w:ilvl="1" w:tplc="08090019" w:tentative="1">
      <w:start w:val="1"/>
      <w:numFmt w:val="lowerLetter"/>
      <w:lvlText w:val="%2."/>
      <w:lvlJc w:val="left"/>
      <w:pPr>
        <w:ind w:left="2594" w:hanging="360"/>
      </w:pPr>
    </w:lvl>
    <w:lvl w:ilvl="2" w:tplc="0809001B" w:tentative="1">
      <w:start w:val="1"/>
      <w:numFmt w:val="lowerRoman"/>
      <w:lvlText w:val="%3."/>
      <w:lvlJc w:val="right"/>
      <w:pPr>
        <w:ind w:left="3314" w:hanging="180"/>
      </w:pPr>
    </w:lvl>
    <w:lvl w:ilvl="3" w:tplc="0809000F" w:tentative="1">
      <w:start w:val="1"/>
      <w:numFmt w:val="decimal"/>
      <w:lvlText w:val="%4."/>
      <w:lvlJc w:val="left"/>
      <w:pPr>
        <w:ind w:left="4034" w:hanging="360"/>
      </w:pPr>
    </w:lvl>
    <w:lvl w:ilvl="4" w:tplc="08090019" w:tentative="1">
      <w:start w:val="1"/>
      <w:numFmt w:val="lowerLetter"/>
      <w:lvlText w:val="%5."/>
      <w:lvlJc w:val="left"/>
      <w:pPr>
        <w:ind w:left="4754" w:hanging="360"/>
      </w:pPr>
    </w:lvl>
    <w:lvl w:ilvl="5" w:tplc="0809001B" w:tentative="1">
      <w:start w:val="1"/>
      <w:numFmt w:val="lowerRoman"/>
      <w:lvlText w:val="%6."/>
      <w:lvlJc w:val="right"/>
      <w:pPr>
        <w:ind w:left="5474" w:hanging="180"/>
      </w:pPr>
    </w:lvl>
    <w:lvl w:ilvl="6" w:tplc="0809000F" w:tentative="1">
      <w:start w:val="1"/>
      <w:numFmt w:val="decimal"/>
      <w:lvlText w:val="%7."/>
      <w:lvlJc w:val="left"/>
      <w:pPr>
        <w:ind w:left="6194" w:hanging="360"/>
      </w:pPr>
    </w:lvl>
    <w:lvl w:ilvl="7" w:tplc="08090019" w:tentative="1">
      <w:start w:val="1"/>
      <w:numFmt w:val="lowerLetter"/>
      <w:lvlText w:val="%8."/>
      <w:lvlJc w:val="left"/>
      <w:pPr>
        <w:ind w:left="6914" w:hanging="360"/>
      </w:pPr>
    </w:lvl>
    <w:lvl w:ilvl="8" w:tplc="0809001B" w:tentative="1">
      <w:start w:val="1"/>
      <w:numFmt w:val="lowerRoman"/>
      <w:lvlText w:val="%9."/>
      <w:lvlJc w:val="right"/>
      <w:pPr>
        <w:ind w:left="7634" w:hanging="180"/>
      </w:pPr>
    </w:lvl>
  </w:abstractNum>
  <w:abstractNum w:abstractNumId="46">
    <w:nsid w:val="790B7203"/>
    <w:multiLevelType w:val="hybridMultilevel"/>
    <w:tmpl w:val="5BD6A88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nsid w:val="7BAE0F73"/>
    <w:multiLevelType w:val="hybridMultilevel"/>
    <w:tmpl w:val="AAB8F234"/>
    <w:lvl w:ilvl="0" w:tplc="7B200548">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D574E78"/>
    <w:multiLevelType w:val="multilevel"/>
    <w:tmpl w:val="AAB8F234"/>
    <w:lvl w:ilvl="0">
      <w:start w:val="1"/>
      <w:numFmt w:val="bullet"/>
      <w:lvlText w:val=""/>
      <w:lvlJc w:val="left"/>
      <w:pPr>
        <w:ind w:left="10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13"/>
  </w:num>
  <w:num w:numId="4">
    <w:abstractNumId w:val="24"/>
  </w:num>
  <w:num w:numId="5">
    <w:abstractNumId w:val="14"/>
  </w:num>
  <w:num w:numId="6">
    <w:abstractNumId w:val="31"/>
  </w:num>
  <w:num w:numId="7">
    <w:abstractNumId w:val="11"/>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8"/>
  </w:num>
  <w:num w:numId="19">
    <w:abstractNumId w:val="37"/>
  </w:num>
  <w:num w:numId="20">
    <w:abstractNumId w:val="41"/>
    <w:lvlOverride w:ilvl="0">
      <w:startOverride w:val="1"/>
    </w:lvlOverride>
  </w:num>
  <w:num w:numId="21">
    <w:abstractNumId w:val="43"/>
  </w:num>
  <w:num w:numId="22">
    <w:abstractNumId w:val="46"/>
  </w:num>
  <w:num w:numId="23">
    <w:abstractNumId w:val="35"/>
  </w:num>
  <w:num w:numId="24">
    <w:abstractNumId w:val="19"/>
  </w:num>
  <w:num w:numId="25">
    <w:abstractNumId w:val="45"/>
  </w:num>
  <w:num w:numId="26">
    <w:abstractNumId w:val="22"/>
  </w:num>
  <w:num w:numId="27">
    <w:abstractNumId w:val="39"/>
  </w:num>
  <w:num w:numId="28">
    <w:abstractNumId w:val="16"/>
  </w:num>
  <w:num w:numId="29">
    <w:abstractNumId w:val="38"/>
  </w:num>
  <w:num w:numId="30">
    <w:abstractNumId w:val="25"/>
  </w:num>
  <w:num w:numId="31">
    <w:abstractNumId w:val="29"/>
  </w:num>
  <w:num w:numId="32">
    <w:abstractNumId w:val="27"/>
  </w:num>
  <w:num w:numId="33">
    <w:abstractNumId w:val="34"/>
  </w:num>
  <w:num w:numId="34">
    <w:abstractNumId w:val="20"/>
  </w:num>
  <w:num w:numId="35">
    <w:abstractNumId w:val="17"/>
  </w:num>
  <w:num w:numId="36">
    <w:abstractNumId w:val="15"/>
  </w:num>
  <w:num w:numId="37">
    <w:abstractNumId w:val="42"/>
  </w:num>
  <w:num w:numId="38">
    <w:abstractNumId w:val="40"/>
  </w:num>
  <w:num w:numId="39">
    <w:abstractNumId w:val="0"/>
  </w:num>
  <w:num w:numId="40">
    <w:abstractNumId w:val="47"/>
  </w:num>
  <w:num w:numId="41">
    <w:abstractNumId w:val="36"/>
  </w:num>
  <w:num w:numId="42">
    <w:abstractNumId w:val="21"/>
  </w:num>
  <w:num w:numId="43">
    <w:abstractNumId w:val="44"/>
  </w:num>
  <w:num w:numId="44">
    <w:abstractNumId w:val="23"/>
  </w:num>
  <w:num w:numId="45">
    <w:abstractNumId w:val="48"/>
  </w:num>
  <w:num w:numId="46">
    <w:abstractNumId w:val="33"/>
  </w:num>
  <w:num w:numId="47">
    <w:abstractNumId w:val="28"/>
  </w:num>
  <w:num w:numId="48">
    <w:abstractNumId w:val="1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AF"/>
    <w:rsid w:val="00003160"/>
    <w:rsid w:val="00005BB4"/>
    <w:rsid w:val="00010447"/>
    <w:rsid w:val="00010F5A"/>
    <w:rsid w:val="0001355D"/>
    <w:rsid w:val="00017AE1"/>
    <w:rsid w:val="0002325D"/>
    <w:rsid w:val="00031159"/>
    <w:rsid w:val="00034061"/>
    <w:rsid w:val="000372C8"/>
    <w:rsid w:val="00037729"/>
    <w:rsid w:val="00040A0E"/>
    <w:rsid w:val="00054125"/>
    <w:rsid w:val="00055CC0"/>
    <w:rsid w:val="0006000A"/>
    <w:rsid w:val="0006068D"/>
    <w:rsid w:val="0006586C"/>
    <w:rsid w:val="000707EC"/>
    <w:rsid w:val="0007449E"/>
    <w:rsid w:val="00081E05"/>
    <w:rsid w:val="0008542A"/>
    <w:rsid w:val="00090A1D"/>
    <w:rsid w:val="000943A5"/>
    <w:rsid w:val="000952B8"/>
    <w:rsid w:val="000972F3"/>
    <w:rsid w:val="000A11EC"/>
    <w:rsid w:val="000A4617"/>
    <w:rsid w:val="000B23ED"/>
    <w:rsid w:val="000B540D"/>
    <w:rsid w:val="000C1BA0"/>
    <w:rsid w:val="000C4547"/>
    <w:rsid w:val="000C6364"/>
    <w:rsid w:val="000E08A8"/>
    <w:rsid w:val="000E3C06"/>
    <w:rsid w:val="000E45E4"/>
    <w:rsid w:val="000E5F53"/>
    <w:rsid w:val="000E7B54"/>
    <w:rsid w:val="000F36F6"/>
    <w:rsid w:val="000F5BE5"/>
    <w:rsid w:val="000F68B3"/>
    <w:rsid w:val="00105AD6"/>
    <w:rsid w:val="0011072B"/>
    <w:rsid w:val="00114F96"/>
    <w:rsid w:val="00115385"/>
    <w:rsid w:val="00115C2C"/>
    <w:rsid w:val="0012396B"/>
    <w:rsid w:val="00125783"/>
    <w:rsid w:val="00126721"/>
    <w:rsid w:val="00133D3C"/>
    <w:rsid w:val="001341F1"/>
    <w:rsid w:val="00135687"/>
    <w:rsid w:val="00136011"/>
    <w:rsid w:val="001404C7"/>
    <w:rsid w:val="001420C9"/>
    <w:rsid w:val="00143601"/>
    <w:rsid w:val="001455FA"/>
    <w:rsid w:val="00146779"/>
    <w:rsid w:val="0015339C"/>
    <w:rsid w:val="001549A3"/>
    <w:rsid w:val="00154F06"/>
    <w:rsid w:val="00156DF4"/>
    <w:rsid w:val="0016528F"/>
    <w:rsid w:val="001654AE"/>
    <w:rsid w:val="001666CE"/>
    <w:rsid w:val="00166C32"/>
    <w:rsid w:val="001775C4"/>
    <w:rsid w:val="00180616"/>
    <w:rsid w:val="00180CDD"/>
    <w:rsid w:val="00185F7F"/>
    <w:rsid w:val="00186BC4"/>
    <w:rsid w:val="0018742B"/>
    <w:rsid w:val="001A3F2F"/>
    <w:rsid w:val="001A47A5"/>
    <w:rsid w:val="001A586F"/>
    <w:rsid w:val="001A58AD"/>
    <w:rsid w:val="001B0065"/>
    <w:rsid w:val="001B273F"/>
    <w:rsid w:val="001B7058"/>
    <w:rsid w:val="001C22D6"/>
    <w:rsid w:val="001C2435"/>
    <w:rsid w:val="001C2682"/>
    <w:rsid w:val="001C3929"/>
    <w:rsid w:val="001C6AE8"/>
    <w:rsid w:val="001D316A"/>
    <w:rsid w:val="001D3BFC"/>
    <w:rsid w:val="001D7032"/>
    <w:rsid w:val="001E08B6"/>
    <w:rsid w:val="001E1EE2"/>
    <w:rsid w:val="001F348B"/>
    <w:rsid w:val="001F5DA1"/>
    <w:rsid w:val="00200235"/>
    <w:rsid w:val="00200C2D"/>
    <w:rsid w:val="00201C56"/>
    <w:rsid w:val="00205732"/>
    <w:rsid w:val="00207F67"/>
    <w:rsid w:val="0021143E"/>
    <w:rsid w:val="00215C63"/>
    <w:rsid w:val="0021792C"/>
    <w:rsid w:val="0022615A"/>
    <w:rsid w:val="002335C2"/>
    <w:rsid w:val="00235A18"/>
    <w:rsid w:val="00237342"/>
    <w:rsid w:val="00240DD0"/>
    <w:rsid w:val="00245048"/>
    <w:rsid w:val="00251177"/>
    <w:rsid w:val="0025517B"/>
    <w:rsid w:val="00260E34"/>
    <w:rsid w:val="00266BA1"/>
    <w:rsid w:val="00270379"/>
    <w:rsid w:val="00270BAF"/>
    <w:rsid w:val="00274A79"/>
    <w:rsid w:val="00276588"/>
    <w:rsid w:val="0027707F"/>
    <w:rsid w:val="002866C1"/>
    <w:rsid w:val="00290C01"/>
    <w:rsid w:val="002933B8"/>
    <w:rsid w:val="002A0817"/>
    <w:rsid w:val="002A0B4E"/>
    <w:rsid w:val="002A18AF"/>
    <w:rsid w:val="002B1A1A"/>
    <w:rsid w:val="002B44AA"/>
    <w:rsid w:val="002C03C2"/>
    <w:rsid w:val="002C2AA4"/>
    <w:rsid w:val="002C3B99"/>
    <w:rsid w:val="002D274E"/>
    <w:rsid w:val="002D3871"/>
    <w:rsid w:val="002D73E0"/>
    <w:rsid w:val="002D776B"/>
    <w:rsid w:val="002E1882"/>
    <w:rsid w:val="002E41AB"/>
    <w:rsid w:val="002E450A"/>
    <w:rsid w:val="002E5A7C"/>
    <w:rsid w:val="002E637C"/>
    <w:rsid w:val="002F001F"/>
    <w:rsid w:val="002F0526"/>
    <w:rsid w:val="002F2EA6"/>
    <w:rsid w:val="002F742F"/>
    <w:rsid w:val="003043DE"/>
    <w:rsid w:val="00304EFC"/>
    <w:rsid w:val="00305D40"/>
    <w:rsid w:val="003120B2"/>
    <w:rsid w:val="00314748"/>
    <w:rsid w:val="003149B7"/>
    <w:rsid w:val="003164F9"/>
    <w:rsid w:val="00316DFE"/>
    <w:rsid w:val="003237DE"/>
    <w:rsid w:val="00324437"/>
    <w:rsid w:val="0032457C"/>
    <w:rsid w:val="00325A93"/>
    <w:rsid w:val="00331856"/>
    <w:rsid w:val="003332C7"/>
    <w:rsid w:val="003362F3"/>
    <w:rsid w:val="003370A7"/>
    <w:rsid w:val="003424CA"/>
    <w:rsid w:val="00344C85"/>
    <w:rsid w:val="00346F30"/>
    <w:rsid w:val="00346F81"/>
    <w:rsid w:val="00354006"/>
    <w:rsid w:val="00355104"/>
    <w:rsid w:val="003577DF"/>
    <w:rsid w:val="0036314B"/>
    <w:rsid w:val="0037020F"/>
    <w:rsid w:val="0037715F"/>
    <w:rsid w:val="003805D6"/>
    <w:rsid w:val="00381B2D"/>
    <w:rsid w:val="00390933"/>
    <w:rsid w:val="003954D3"/>
    <w:rsid w:val="003A082D"/>
    <w:rsid w:val="003A094E"/>
    <w:rsid w:val="003A1E3B"/>
    <w:rsid w:val="003A520C"/>
    <w:rsid w:val="003A5D43"/>
    <w:rsid w:val="003B0FFE"/>
    <w:rsid w:val="003B1BFB"/>
    <w:rsid w:val="003C7FE9"/>
    <w:rsid w:val="003D0108"/>
    <w:rsid w:val="003D24EB"/>
    <w:rsid w:val="003D32CB"/>
    <w:rsid w:val="003D3CAF"/>
    <w:rsid w:val="003D4DE5"/>
    <w:rsid w:val="003D5F88"/>
    <w:rsid w:val="003D6F94"/>
    <w:rsid w:val="003E3E80"/>
    <w:rsid w:val="003E58C2"/>
    <w:rsid w:val="003E75AE"/>
    <w:rsid w:val="003F3C45"/>
    <w:rsid w:val="003F6353"/>
    <w:rsid w:val="003F6D97"/>
    <w:rsid w:val="00401818"/>
    <w:rsid w:val="00402748"/>
    <w:rsid w:val="00405826"/>
    <w:rsid w:val="0041039B"/>
    <w:rsid w:val="00411DA7"/>
    <w:rsid w:val="00412A97"/>
    <w:rsid w:val="00412B71"/>
    <w:rsid w:val="00417397"/>
    <w:rsid w:val="0042006F"/>
    <w:rsid w:val="00424102"/>
    <w:rsid w:val="004242BE"/>
    <w:rsid w:val="00430989"/>
    <w:rsid w:val="00431C7B"/>
    <w:rsid w:val="0043257C"/>
    <w:rsid w:val="00437B24"/>
    <w:rsid w:val="004426D7"/>
    <w:rsid w:val="0044299B"/>
    <w:rsid w:val="0044421D"/>
    <w:rsid w:val="0044571F"/>
    <w:rsid w:val="0046049D"/>
    <w:rsid w:val="00464E3E"/>
    <w:rsid w:val="004668F0"/>
    <w:rsid w:val="00467982"/>
    <w:rsid w:val="004707CD"/>
    <w:rsid w:val="00471BD7"/>
    <w:rsid w:val="004728F6"/>
    <w:rsid w:val="00475134"/>
    <w:rsid w:val="004761F3"/>
    <w:rsid w:val="004813C5"/>
    <w:rsid w:val="00490E28"/>
    <w:rsid w:val="00492437"/>
    <w:rsid w:val="00497E37"/>
    <w:rsid w:val="004A007C"/>
    <w:rsid w:val="004A4483"/>
    <w:rsid w:val="004A4AF7"/>
    <w:rsid w:val="004A5A3D"/>
    <w:rsid w:val="004A6E02"/>
    <w:rsid w:val="004B0429"/>
    <w:rsid w:val="004B10D5"/>
    <w:rsid w:val="004B23B5"/>
    <w:rsid w:val="004B5F55"/>
    <w:rsid w:val="004C0C29"/>
    <w:rsid w:val="004C353D"/>
    <w:rsid w:val="004D0867"/>
    <w:rsid w:val="004D21A5"/>
    <w:rsid w:val="004D3127"/>
    <w:rsid w:val="004E1860"/>
    <w:rsid w:val="004E1F00"/>
    <w:rsid w:val="004E71D2"/>
    <w:rsid w:val="004F1818"/>
    <w:rsid w:val="004F1C35"/>
    <w:rsid w:val="00503B48"/>
    <w:rsid w:val="00504D08"/>
    <w:rsid w:val="0051067F"/>
    <w:rsid w:val="00510752"/>
    <w:rsid w:val="00512435"/>
    <w:rsid w:val="00514C56"/>
    <w:rsid w:val="005160AF"/>
    <w:rsid w:val="0051650B"/>
    <w:rsid w:val="005165C5"/>
    <w:rsid w:val="00517056"/>
    <w:rsid w:val="0052271F"/>
    <w:rsid w:val="00522AD3"/>
    <w:rsid w:val="005235F8"/>
    <w:rsid w:val="00524D26"/>
    <w:rsid w:val="00525999"/>
    <w:rsid w:val="00526462"/>
    <w:rsid w:val="0052682A"/>
    <w:rsid w:val="005305B5"/>
    <w:rsid w:val="00533E21"/>
    <w:rsid w:val="00536717"/>
    <w:rsid w:val="0054034B"/>
    <w:rsid w:val="00540B97"/>
    <w:rsid w:val="00541008"/>
    <w:rsid w:val="0054167B"/>
    <w:rsid w:val="00541FAF"/>
    <w:rsid w:val="0054394A"/>
    <w:rsid w:val="0054491C"/>
    <w:rsid w:val="00550FDF"/>
    <w:rsid w:val="0055188D"/>
    <w:rsid w:val="00553594"/>
    <w:rsid w:val="0055407B"/>
    <w:rsid w:val="00554C1B"/>
    <w:rsid w:val="00554D57"/>
    <w:rsid w:val="005601F8"/>
    <w:rsid w:val="00561D06"/>
    <w:rsid w:val="00561E24"/>
    <w:rsid w:val="005669F5"/>
    <w:rsid w:val="0056789D"/>
    <w:rsid w:val="0057014D"/>
    <w:rsid w:val="005728CB"/>
    <w:rsid w:val="00572E80"/>
    <w:rsid w:val="00576E9A"/>
    <w:rsid w:val="005778AE"/>
    <w:rsid w:val="00577BCE"/>
    <w:rsid w:val="00581B76"/>
    <w:rsid w:val="00583752"/>
    <w:rsid w:val="00584EB0"/>
    <w:rsid w:val="00585AB5"/>
    <w:rsid w:val="00591326"/>
    <w:rsid w:val="00592CD2"/>
    <w:rsid w:val="00593FCF"/>
    <w:rsid w:val="005A0141"/>
    <w:rsid w:val="005A432F"/>
    <w:rsid w:val="005B392D"/>
    <w:rsid w:val="005B4B87"/>
    <w:rsid w:val="005C2ED7"/>
    <w:rsid w:val="005C7917"/>
    <w:rsid w:val="005D64DC"/>
    <w:rsid w:val="005E56A4"/>
    <w:rsid w:val="005E6847"/>
    <w:rsid w:val="005F1539"/>
    <w:rsid w:val="005F241F"/>
    <w:rsid w:val="005F7AA7"/>
    <w:rsid w:val="00603F69"/>
    <w:rsid w:val="00604159"/>
    <w:rsid w:val="00605C64"/>
    <w:rsid w:val="00610141"/>
    <w:rsid w:val="00610BF5"/>
    <w:rsid w:val="006175B4"/>
    <w:rsid w:val="006179BB"/>
    <w:rsid w:val="00620837"/>
    <w:rsid w:val="00621E69"/>
    <w:rsid w:val="006269E5"/>
    <w:rsid w:val="006270A7"/>
    <w:rsid w:val="00627FFC"/>
    <w:rsid w:val="00632BE2"/>
    <w:rsid w:val="006340C7"/>
    <w:rsid w:val="00634C5F"/>
    <w:rsid w:val="0063661E"/>
    <w:rsid w:val="00637323"/>
    <w:rsid w:val="006402C5"/>
    <w:rsid w:val="006410E0"/>
    <w:rsid w:val="00643466"/>
    <w:rsid w:val="00646B89"/>
    <w:rsid w:val="006479C5"/>
    <w:rsid w:val="006520EF"/>
    <w:rsid w:val="00656BAF"/>
    <w:rsid w:val="00657922"/>
    <w:rsid w:val="00666963"/>
    <w:rsid w:val="00666E1F"/>
    <w:rsid w:val="00667586"/>
    <w:rsid w:val="0067010B"/>
    <w:rsid w:val="006717F0"/>
    <w:rsid w:val="00672F1C"/>
    <w:rsid w:val="00675F47"/>
    <w:rsid w:val="006A0566"/>
    <w:rsid w:val="006A1500"/>
    <w:rsid w:val="006A18ED"/>
    <w:rsid w:val="006A65C6"/>
    <w:rsid w:val="006A6AE3"/>
    <w:rsid w:val="006A7172"/>
    <w:rsid w:val="006B0E17"/>
    <w:rsid w:val="006B27BE"/>
    <w:rsid w:val="006B4E86"/>
    <w:rsid w:val="006C10B2"/>
    <w:rsid w:val="006C144A"/>
    <w:rsid w:val="006D006F"/>
    <w:rsid w:val="006D387B"/>
    <w:rsid w:val="006E3BD9"/>
    <w:rsid w:val="006E4EB2"/>
    <w:rsid w:val="006E77AF"/>
    <w:rsid w:val="006F2D7F"/>
    <w:rsid w:val="006F36C5"/>
    <w:rsid w:val="00705C58"/>
    <w:rsid w:val="007076F6"/>
    <w:rsid w:val="007078D1"/>
    <w:rsid w:val="0071033C"/>
    <w:rsid w:val="00715ABF"/>
    <w:rsid w:val="00725D71"/>
    <w:rsid w:val="0073475F"/>
    <w:rsid w:val="007359BE"/>
    <w:rsid w:val="00735C7B"/>
    <w:rsid w:val="0074177F"/>
    <w:rsid w:val="00743389"/>
    <w:rsid w:val="00743C0F"/>
    <w:rsid w:val="00752AF9"/>
    <w:rsid w:val="00752C3C"/>
    <w:rsid w:val="00755112"/>
    <w:rsid w:val="00760FB7"/>
    <w:rsid w:val="00761687"/>
    <w:rsid w:val="007619A5"/>
    <w:rsid w:val="007625D9"/>
    <w:rsid w:val="00772683"/>
    <w:rsid w:val="00774977"/>
    <w:rsid w:val="007768BC"/>
    <w:rsid w:val="00790458"/>
    <w:rsid w:val="00796024"/>
    <w:rsid w:val="00797004"/>
    <w:rsid w:val="007A3E32"/>
    <w:rsid w:val="007A537E"/>
    <w:rsid w:val="007A6300"/>
    <w:rsid w:val="007A7CA0"/>
    <w:rsid w:val="007A7DB2"/>
    <w:rsid w:val="007B04CE"/>
    <w:rsid w:val="007B1B56"/>
    <w:rsid w:val="007B2933"/>
    <w:rsid w:val="007B6853"/>
    <w:rsid w:val="007B779E"/>
    <w:rsid w:val="007C0539"/>
    <w:rsid w:val="007C14C5"/>
    <w:rsid w:val="007C31DB"/>
    <w:rsid w:val="007C736C"/>
    <w:rsid w:val="007D7F8D"/>
    <w:rsid w:val="007E1E10"/>
    <w:rsid w:val="007E261A"/>
    <w:rsid w:val="007F11E4"/>
    <w:rsid w:val="007F2B33"/>
    <w:rsid w:val="007F2D26"/>
    <w:rsid w:val="007F7BD3"/>
    <w:rsid w:val="00802700"/>
    <w:rsid w:val="00802D03"/>
    <w:rsid w:val="00811AD5"/>
    <w:rsid w:val="008139A4"/>
    <w:rsid w:val="00813B84"/>
    <w:rsid w:val="00813DFB"/>
    <w:rsid w:val="00815A3C"/>
    <w:rsid w:val="00815BC0"/>
    <w:rsid w:val="00821507"/>
    <w:rsid w:val="008232C3"/>
    <w:rsid w:val="00823FF0"/>
    <w:rsid w:val="00826B66"/>
    <w:rsid w:val="00843096"/>
    <w:rsid w:val="008431D3"/>
    <w:rsid w:val="00844175"/>
    <w:rsid w:val="00845F69"/>
    <w:rsid w:val="00853020"/>
    <w:rsid w:val="00853F48"/>
    <w:rsid w:val="00856FA0"/>
    <w:rsid w:val="008578F0"/>
    <w:rsid w:val="00862717"/>
    <w:rsid w:val="008629A4"/>
    <w:rsid w:val="00864949"/>
    <w:rsid w:val="00865787"/>
    <w:rsid w:val="008657D8"/>
    <w:rsid w:val="0086643A"/>
    <w:rsid w:val="00873696"/>
    <w:rsid w:val="00873DE4"/>
    <w:rsid w:val="008743F2"/>
    <w:rsid w:val="0087548A"/>
    <w:rsid w:val="00875A58"/>
    <w:rsid w:val="008800CA"/>
    <w:rsid w:val="008836E0"/>
    <w:rsid w:val="00886FF9"/>
    <w:rsid w:val="008870FD"/>
    <w:rsid w:val="0089050E"/>
    <w:rsid w:val="008910C1"/>
    <w:rsid w:val="008911A3"/>
    <w:rsid w:val="00893130"/>
    <w:rsid w:val="00893BF4"/>
    <w:rsid w:val="00894240"/>
    <w:rsid w:val="00895C9D"/>
    <w:rsid w:val="00895F71"/>
    <w:rsid w:val="008963AC"/>
    <w:rsid w:val="00896ECC"/>
    <w:rsid w:val="008A0B56"/>
    <w:rsid w:val="008A2D0E"/>
    <w:rsid w:val="008A3693"/>
    <w:rsid w:val="008A4B0D"/>
    <w:rsid w:val="008B020A"/>
    <w:rsid w:val="008B23D7"/>
    <w:rsid w:val="008B26AC"/>
    <w:rsid w:val="008B2D1C"/>
    <w:rsid w:val="008B3678"/>
    <w:rsid w:val="008B5C6E"/>
    <w:rsid w:val="008B7BFE"/>
    <w:rsid w:val="008C144D"/>
    <w:rsid w:val="008C2532"/>
    <w:rsid w:val="008C6002"/>
    <w:rsid w:val="008C6894"/>
    <w:rsid w:val="008C7F2C"/>
    <w:rsid w:val="008D0034"/>
    <w:rsid w:val="008D010B"/>
    <w:rsid w:val="008D0E13"/>
    <w:rsid w:val="008D7FB3"/>
    <w:rsid w:val="008E3504"/>
    <w:rsid w:val="008E3E4B"/>
    <w:rsid w:val="008F3B2A"/>
    <w:rsid w:val="00906D38"/>
    <w:rsid w:val="00907D52"/>
    <w:rsid w:val="009161F8"/>
    <w:rsid w:val="00921150"/>
    <w:rsid w:val="00921F99"/>
    <w:rsid w:val="00924659"/>
    <w:rsid w:val="0092611F"/>
    <w:rsid w:val="0093017B"/>
    <w:rsid w:val="00932F35"/>
    <w:rsid w:val="009332CE"/>
    <w:rsid w:val="00933BF4"/>
    <w:rsid w:val="009378FE"/>
    <w:rsid w:val="009437B1"/>
    <w:rsid w:val="0094549F"/>
    <w:rsid w:val="00951A23"/>
    <w:rsid w:val="00952C5A"/>
    <w:rsid w:val="0095592C"/>
    <w:rsid w:val="00957BB5"/>
    <w:rsid w:val="00960466"/>
    <w:rsid w:val="00962AE9"/>
    <w:rsid w:val="00963161"/>
    <w:rsid w:val="00966A4B"/>
    <w:rsid w:val="0096727D"/>
    <w:rsid w:val="00973062"/>
    <w:rsid w:val="00973942"/>
    <w:rsid w:val="00974664"/>
    <w:rsid w:val="0097676A"/>
    <w:rsid w:val="00980165"/>
    <w:rsid w:val="00980908"/>
    <w:rsid w:val="00981D5A"/>
    <w:rsid w:val="00987A6C"/>
    <w:rsid w:val="009937B5"/>
    <w:rsid w:val="00994968"/>
    <w:rsid w:val="009A28E3"/>
    <w:rsid w:val="009A40DE"/>
    <w:rsid w:val="009A475D"/>
    <w:rsid w:val="009A4C77"/>
    <w:rsid w:val="009A7069"/>
    <w:rsid w:val="009A7B91"/>
    <w:rsid w:val="009B020D"/>
    <w:rsid w:val="009B0871"/>
    <w:rsid w:val="009B6093"/>
    <w:rsid w:val="009B668F"/>
    <w:rsid w:val="009C19BA"/>
    <w:rsid w:val="009C457D"/>
    <w:rsid w:val="009D1176"/>
    <w:rsid w:val="009D4C9E"/>
    <w:rsid w:val="009D66DD"/>
    <w:rsid w:val="009E07EE"/>
    <w:rsid w:val="009E21E3"/>
    <w:rsid w:val="009F14DC"/>
    <w:rsid w:val="009F3AB3"/>
    <w:rsid w:val="009F6199"/>
    <w:rsid w:val="00A12B8C"/>
    <w:rsid w:val="00A1459D"/>
    <w:rsid w:val="00A14CE9"/>
    <w:rsid w:val="00A17321"/>
    <w:rsid w:val="00A23A98"/>
    <w:rsid w:val="00A25C2E"/>
    <w:rsid w:val="00A27F15"/>
    <w:rsid w:val="00A33948"/>
    <w:rsid w:val="00A42560"/>
    <w:rsid w:val="00A47B3E"/>
    <w:rsid w:val="00A540BD"/>
    <w:rsid w:val="00A54307"/>
    <w:rsid w:val="00A54EED"/>
    <w:rsid w:val="00A61367"/>
    <w:rsid w:val="00A628CD"/>
    <w:rsid w:val="00A70C40"/>
    <w:rsid w:val="00A71131"/>
    <w:rsid w:val="00A75FAE"/>
    <w:rsid w:val="00A81A4E"/>
    <w:rsid w:val="00A83AE2"/>
    <w:rsid w:val="00A9188D"/>
    <w:rsid w:val="00A94160"/>
    <w:rsid w:val="00A95D51"/>
    <w:rsid w:val="00AA2F45"/>
    <w:rsid w:val="00AA3CE4"/>
    <w:rsid w:val="00AA4BE4"/>
    <w:rsid w:val="00AA5338"/>
    <w:rsid w:val="00AB2A40"/>
    <w:rsid w:val="00AC16D4"/>
    <w:rsid w:val="00AC35A9"/>
    <w:rsid w:val="00AC38D1"/>
    <w:rsid w:val="00AC4194"/>
    <w:rsid w:val="00AC71B6"/>
    <w:rsid w:val="00AD0DB4"/>
    <w:rsid w:val="00AD4D80"/>
    <w:rsid w:val="00AE130A"/>
    <w:rsid w:val="00AE28BB"/>
    <w:rsid w:val="00AE2D46"/>
    <w:rsid w:val="00AE6B7E"/>
    <w:rsid w:val="00AE6BFD"/>
    <w:rsid w:val="00AF19E9"/>
    <w:rsid w:val="00AF1FE8"/>
    <w:rsid w:val="00B002C2"/>
    <w:rsid w:val="00B02BF4"/>
    <w:rsid w:val="00B0617C"/>
    <w:rsid w:val="00B10D83"/>
    <w:rsid w:val="00B170C1"/>
    <w:rsid w:val="00B21525"/>
    <w:rsid w:val="00B2569F"/>
    <w:rsid w:val="00B27A9D"/>
    <w:rsid w:val="00B325F2"/>
    <w:rsid w:val="00B40525"/>
    <w:rsid w:val="00B45767"/>
    <w:rsid w:val="00B467DC"/>
    <w:rsid w:val="00B514B0"/>
    <w:rsid w:val="00B52131"/>
    <w:rsid w:val="00B57F21"/>
    <w:rsid w:val="00B6113B"/>
    <w:rsid w:val="00B6193B"/>
    <w:rsid w:val="00B64AC7"/>
    <w:rsid w:val="00B65E71"/>
    <w:rsid w:val="00B755F3"/>
    <w:rsid w:val="00B75CAB"/>
    <w:rsid w:val="00B75EC2"/>
    <w:rsid w:val="00B76A12"/>
    <w:rsid w:val="00B80958"/>
    <w:rsid w:val="00B823B2"/>
    <w:rsid w:val="00B8745B"/>
    <w:rsid w:val="00B9330E"/>
    <w:rsid w:val="00B94F03"/>
    <w:rsid w:val="00B96868"/>
    <w:rsid w:val="00BA08B4"/>
    <w:rsid w:val="00BB00D3"/>
    <w:rsid w:val="00BB08BD"/>
    <w:rsid w:val="00BB1B78"/>
    <w:rsid w:val="00BB4F2A"/>
    <w:rsid w:val="00BB51C0"/>
    <w:rsid w:val="00BB6045"/>
    <w:rsid w:val="00BB77EC"/>
    <w:rsid w:val="00BC0E9F"/>
    <w:rsid w:val="00BC1A2B"/>
    <w:rsid w:val="00BC44D9"/>
    <w:rsid w:val="00BC77A9"/>
    <w:rsid w:val="00BD14A5"/>
    <w:rsid w:val="00BD5759"/>
    <w:rsid w:val="00BD5FBD"/>
    <w:rsid w:val="00BE0298"/>
    <w:rsid w:val="00BE6B73"/>
    <w:rsid w:val="00BF252B"/>
    <w:rsid w:val="00BF7A4B"/>
    <w:rsid w:val="00C13526"/>
    <w:rsid w:val="00C22C8E"/>
    <w:rsid w:val="00C24D40"/>
    <w:rsid w:val="00C27D68"/>
    <w:rsid w:val="00C33219"/>
    <w:rsid w:val="00C33312"/>
    <w:rsid w:val="00C34FC1"/>
    <w:rsid w:val="00C41C6B"/>
    <w:rsid w:val="00C41EA7"/>
    <w:rsid w:val="00C47606"/>
    <w:rsid w:val="00C51317"/>
    <w:rsid w:val="00C51C7E"/>
    <w:rsid w:val="00C56647"/>
    <w:rsid w:val="00C61443"/>
    <w:rsid w:val="00C620A8"/>
    <w:rsid w:val="00C632B8"/>
    <w:rsid w:val="00C6399C"/>
    <w:rsid w:val="00C64C95"/>
    <w:rsid w:val="00C6521E"/>
    <w:rsid w:val="00C7295A"/>
    <w:rsid w:val="00C839BB"/>
    <w:rsid w:val="00C92F37"/>
    <w:rsid w:val="00C9323B"/>
    <w:rsid w:val="00C967F6"/>
    <w:rsid w:val="00CA4363"/>
    <w:rsid w:val="00CA4BAD"/>
    <w:rsid w:val="00CB2B34"/>
    <w:rsid w:val="00CB2E60"/>
    <w:rsid w:val="00CB483C"/>
    <w:rsid w:val="00CB55B5"/>
    <w:rsid w:val="00CB79ED"/>
    <w:rsid w:val="00CC1180"/>
    <w:rsid w:val="00CC354C"/>
    <w:rsid w:val="00CC3AC9"/>
    <w:rsid w:val="00CC4CDD"/>
    <w:rsid w:val="00CC66D8"/>
    <w:rsid w:val="00CD298F"/>
    <w:rsid w:val="00CD3D3A"/>
    <w:rsid w:val="00CD4993"/>
    <w:rsid w:val="00CD7945"/>
    <w:rsid w:val="00CD7B09"/>
    <w:rsid w:val="00CE0ABD"/>
    <w:rsid w:val="00CE4585"/>
    <w:rsid w:val="00CE63EE"/>
    <w:rsid w:val="00CF461F"/>
    <w:rsid w:val="00CF5E0D"/>
    <w:rsid w:val="00CF729F"/>
    <w:rsid w:val="00CF7999"/>
    <w:rsid w:val="00D011C5"/>
    <w:rsid w:val="00D012C0"/>
    <w:rsid w:val="00D04B19"/>
    <w:rsid w:val="00D14A3C"/>
    <w:rsid w:val="00D14F4F"/>
    <w:rsid w:val="00D1543F"/>
    <w:rsid w:val="00D15975"/>
    <w:rsid w:val="00D21F31"/>
    <w:rsid w:val="00D22B1D"/>
    <w:rsid w:val="00D243F1"/>
    <w:rsid w:val="00D26091"/>
    <w:rsid w:val="00D26F5D"/>
    <w:rsid w:val="00D3062D"/>
    <w:rsid w:val="00D32DA3"/>
    <w:rsid w:val="00D4263A"/>
    <w:rsid w:val="00D4425B"/>
    <w:rsid w:val="00D44E47"/>
    <w:rsid w:val="00D44F76"/>
    <w:rsid w:val="00D45A0A"/>
    <w:rsid w:val="00D504AF"/>
    <w:rsid w:val="00D516A1"/>
    <w:rsid w:val="00D534A7"/>
    <w:rsid w:val="00D54D3F"/>
    <w:rsid w:val="00D55F9E"/>
    <w:rsid w:val="00D60288"/>
    <w:rsid w:val="00D60D92"/>
    <w:rsid w:val="00D61EEA"/>
    <w:rsid w:val="00D63F94"/>
    <w:rsid w:val="00D9110E"/>
    <w:rsid w:val="00D91890"/>
    <w:rsid w:val="00DA0E0B"/>
    <w:rsid w:val="00DA4CD5"/>
    <w:rsid w:val="00DA61E6"/>
    <w:rsid w:val="00DB0402"/>
    <w:rsid w:val="00DB0B6B"/>
    <w:rsid w:val="00DB3722"/>
    <w:rsid w:val="00DB5D15"/>
    <w:rsid w:val="00DB664C"/>
    <w:rsid w:val="00DB76E4"/>
    <w:rsid w:val="00DB794C"/>
    <w:rsid w:val="00DC0A37"/>
    <w:rsid w:val="00DC0D6F"/>
    <w:rsid w:val="00DC1113"/>
    <w:rsid w:val="00DC1841"/>
    <w:rsid w:val="00DD49E1"/>
    <w:rsid w:val="00DE1C90"/>
    <w:rsid w:val="00DE4CC9"/>
    <w:rsid w:val="00DE64D8"/>
    <w:rsid w:val="00DE6E70"/>
    <w:rsid w:val="00DE7E39"/>
    <w:rsid w:val="00DF1821"/>
    <w:rsid w:val="00DF5D42"/>
    <w:rsid w:val="00DF5D5C"/>
    <w:rsid w:val="00DF730B"/>
    <w:rsid w:val="00DF7F7E"/>
    <w:rsid w:val="00E00ABE"/>
    <w:rsid w:val="00E112A1"/>
    <w:rsid w:val="00E12612"/>
    <w:rsid w:val="00E1339F"/>
    <w:rsid w:val="00E13D1C"/>
    <w:rsid w:val="00E20E03"/>
    <w:rsid w:val="00E21B8B"/>
    <w:rsid w:val="00E26492"/>
    <w:rsid w:val="00E26BFC"/>
    <w:rsid w:val="00E3175F"/>
    <w:rsid w:val="00E3377E"/>
    <w:rsid w:val="00E36431"/>
    <w:rsid w:val="00E37DA5"/>
    <w:rsid w:val="00E41365"/>
    <w:rsid w:val="00E41C41"/>
    <w:rsid w:val="00E4562C"/>
    <w:rsid w:val="00E46966"/>
    <w:rsid w:val="00E5073A"/>
    <w:rsid w:val="00E510B0"/>
    <w:rsid w:val="00E5353D"/>
    <w:rsid w:val="00E53AB1"/>
    <w:rsid w:val="00E53C83"/>
    <w:rsid w:val="00E54F19"/>
    <w:rsid w:val="00E56148"/>
    <w:rsid w:val="00E576B1"/>
    <w:rsid w:val="00E605DF"/>
    <w:rsid w:val="00E62E23"/>
    <w:rsid w:val="00E63112"/>
    <w:rsid w:val="00E64BC5"/>
    <w:rsid w:val="00E67B5B"/>
    <w:rsid w:val="00E67BFA"/>
    <w:rsid w:val="00E71240"/>
    <w:rsid w:val="00E723EE"/>
    <w:rsid w:val="00E72DD6"/>
    <w:rsid w:val="00E73A78"/>
    <w:rsid w:val="00E81576"/>
    <w:rsid w:val="00E84038"/>
    <w:rsid w:val="00E863D6"/>
    <w:rsid w:val="00E8737E"/>
    <w:rsid w:val="00E900B3"/>
    <w:rsid w:val="00E92B6D"/>
    <w:rsid w:val="00E932A4"/>
    <w:rsid w:val="00EA0433"/>
    <w:rsid w:val="00EA0A58"/>
    <w:rsid w:val="00EA1A67"/>
    <w:rsid w:val="00EA376F"/>
    <w:rsid w:val="00EA3DB6"/>
    <w:rsid w:val="00EA4A02"/>
    <w:rsid w:val="00EA4BB8"/>
    <w:rsid w:val="00EA7360"/>
    <w:rsid w:val="00EB1929"/>
    <w:rsid w:val="00EB2C8F"/>
    <w:rsid w:val="00EB5525"/>
    <w:rsid w:val="00EB57A0"/>
    <w:rsid w:val="00EC3F23"/>
    <w:rsid w:val="00ED3311"/>
    <w:rsid w:val="00ED6DB1"/>
    <w:rsid w:val="00EE1EFD"/>
    <w:rsid w:val="00EE21CD"/>
    <w:rsid w:val="00EE3F28"/>
    <w:rsid w:val="00EE4306"/>
    <w:rsid w:val="00EF14A9"/>
    <w:rsid w:val="00EF1543"/>
    <w:rsid w:val="00EF2EAC"/>
    <w:rsid w:val="00EF3241"/>
    <w:rsid w:val="00EF4C57"/>
    <w:rsid w:val="00EF57A9"/>
    <w:rsid w:val="00EF5EE0"/>
    <w:rsid w:val="00EF6664"/>
    <w:rsid w:val="00EF71CA"/>
    <w:rsid w:val="00F00733"/>
    <w:rsid w:val="00F04E48"/>
    <w:rsid w:val="00F07420"/>
    <w:rsid w:val="00F1066D"/>
    <w:rsid w:val="00F10942"/>
    <w:rsid w:val="00F11F79"/>
    <w:rsid w:val="00F14BDE"/>
    <w:rsid w:val="00F16547"/>
    <w:rsid w:val="00F16F51"/>
    <w:rsid w:val="00F27693"/>
    <w:rsid w:val="00F336D4"/>
    <w:rsid w:val="00F33CE1"/>
    <w:rsid w:val="00F34D65"/>
    <w:rsid w:val="00F366D3"/>
    <w:rsid w:val="00F36BCF"/>
    <w:rsid w:val="00F43A16"/>
    <w:rsid w:val="00F441A8"/>
    <w:rsid w:val="00F50C32"/>
    <w:rsid w:val="00F55426"/>
    <w:rsid w:val="00F55BF1"/>
    <w:rsid w:val="00F5708C"/>
    <w:rsid w:val="00F65E8F"/>
    <w:rsid w:val="00F704CD"/>
    <w:rsid w:val="00F704F5"/>
    <w:rsid w:val="00F72F46"/>
    <w:rsid w:val="00F735DE"/>
    <w:rsid w:val="00F73CE2"/>
    <w:rsid w:val="00F77B4C"/>
    <w:rsid w:val="00F83F3D"/>
    <w:rsid w:val="00F86848"/>
    <w:rsid w:val="00F90439"/>
    <w:rsid w:val="00F9105D"/>
    <w:rsid w:val="00F924B6"/>
    <w:rsid w:val="00F95352"/>
    <w:rsid w:val="00F95A2E"/>
    <w:rsid w:val="00F965A3"/>
    <w:rsid w:val="00F97166"/>
    <w:rsid w:val="00FA0A4C"/>
    <w:rsid w:val="00FA1BF2"/>
    <w:rsid w:val="00FA2D0B"/>
    <w:rsid w:val="00FA5B86"/>
    <w:rsid w:val="00FA5E43"/>
    <w:rsid w:val="00FA6DA2"/>
    <w:rsid w:val="00FB0C25"/>
    <w:rsid w:val="00FB1341"/>
    <w:rsid w:val="00FC211C"/>
    <w:rsid w:val="00FC586C"/>
    <w:rsid w:val="00FC5C80"/>
    <w:rsid w:val="00FD4FAF"/>
    <w:rsid w:val="00FE13BF"/>
    <w:rsid w:val="00FE291C"/>
    <w:rsid w:val="00FE6B52"/>
    <w:rsid w:val="00FF0CC2"/>
    <w:rsid w:val="00FF3F27"/>
    <w:rsid w:val="00FF5E28"/>
    <w:rsid w:val="00FF6D23"/>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A6F1"/>
  <w15:chartTrackingRefBased/>
  <w15:docId w15:val="{B3600EF2-43F4-48F9-B0CC-C668495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6BAF"/>
    <w:pPr>
      <w:spacing w:after="0" w:line="240" w:lineRule="auto"/>
    </w:pPr>
    <w:rPr>
      <w:rFonts w:ascii="Times New Roman" w:eastAsia="SimSun" w:hAnsi="Times New Roman" w:cs="Times New Roman"/>
      <w:color w:val="000000"/>
      <w:szCs w:val="24"/>
    </w:rPr>
  </w:style>
  <w:style w:type="paragraph" w:styleId="Titre1">
    <w:name w:val="heading 1"/>
    <w:next w:val="Corpsdetexte"/>
    <w:link w:val="Titre1Car"/>
    <w:qFormat/>
    <w:rsid w:val="00656BAF"/>
    <w:pPr>
      <w:spacing w:after="60" w:line="240" w:lineRule="auto"/>
      <w:outlineLvl w:val="0"/>
    </w:pPr>
    <w:rPr>
      <w:rFonts w:ascii="Arial" w:eastAsia="Times New Roman" w:hAnsi="Arial" w:cs="Times New Roman"/>
      <w:b/>
      <w:bCs/>
      <w:kern w:val="32"/>
      <w:sz w:val="32"/>
      <w:szCs w:val="32"/>
    </w:rPr>
  </w:style>
  <w:style w:type="paragraph" w:styleId="Titre2">
    <w:name w:val="heading 2"/>
    <w:next w:val="Corpsdetexte"/>
    <w:link w:val="Titre2Car"/>
    <w:qFormat/>
    <w:rsid w:val="00656BAF"/>
    <w:pPr>
      <w:keepNext/>
      <w:spacing w:before="100" w:after="60" w:line="240" w:lineRule="auto"/>
      <w:outlineLvl w:val="1"/>
    </w:pPr>
    <w:rPr>
      <w:rFonts w:ascii="Arial" w:eastAsia="Times New Roman" w:hAnsi="Arial" w:cs="Arial"/>
      <w:b/>
      <w:bCs/>
      <w:iCs/>
      <w:sz w:val="24"/>
      <w:szCs w:val="28"/>
    </w:rPr>
  </w:style>
  <w:style w:type="paragraph" w:styleId="Titre3">
    <w:name w:val="heading 3"/>
    <w:next w:val="Corpsdetexte"/>
    <w:link w:val="Titre3Car"/>
    <w:qFormat/>
    <w:rsid w:val="00656BAF"/>
    <w:pPr>
      <w:keepNext/>
      <w:spacing w:before="100" w:after="60" w:line="240" w:lineRule="auto"/>
      <w:outlineLvl w:val="2"/>
    </w:pPr>
    <w:rPr>
      <w:rFonts w:ascii="Arial" w:eastAsia="Times New Roman" w:hAnsi="Arial" w:cs="Arial"/>
      <w:b/>
      <w:bCs/>
      <w:szCs w:val="26"/>
    </w:rPr>
  </w:style>
  <w:style w:type="paragraph" w:styleId="Titre4">
    <w:name w:val="heading 4"/>
    <w:basedOn w:val="Normal"/>
    <w:next w:val="Normal"/>
    <w:link w:val="Titre4Car"/>
    <w:uiPriority w:val="9"/>
    <w:semiHidden/>
    <w:unhideWhenUsed/>
    <w:rsid w:val="00656BAF"/>
    <w:pPr>
      <w:keepNext/>
      <w:keepLines/>
      <w:numPr>
        <w:ilvl w:val="3"/>
        <w:numId w:val="7"/>
      </w:numPr>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rsid w:val="00656BAF"/>
    <w:pPr>
      <w:keepNext/>
      <w:keepLines/>
      <w:numPr>
        <w:ilvl w:val="4"/>
        <w:numId w:val="7"/>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rsid w:val="00656BAF"/>
    <w:pPr>
      <w:keepNext/>
      <w:keepLines/>
      <w:numPr>
        <w:ilvl w:val="5"/>
        <w:numId w:val="7"/>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rsid w:val="00656BA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656BA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656BA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6BAF"/>
    <w:rPr>
      <w:rFonts w:ascii="Arial" w:eastAsia="Times New Roman" w:hAnsi="Arial" w:cs="Times New Roman"/>
      <w:b/>
      <w:bCs/>
      <w:kern w:val="32"/>
      <w:sz w:val="32"/>
      <w:szCs w:val="32"/>
    </w:rPr>
  </w:style>
  <w:style w:type="character" w:customStyle="1" w:styleId="Titre2Car">
    <w:name w:val="Titre 2 Car"/>
    <w:basedOn w:val="Policepardfaut"/>
    <w:link w:val="Titre2"/>
    <w:rsid w:val="00656BAF"/>
    <w:rPr>
      <w:rFonts w:ascii="Arial" w:eastAsia="Times New Roman" w:hAnsi="Arial" w:cs="Arial"/>
      <w:b/>
      <w:bCs/>
      <w:iCs/>
      <w:sz w:val="24"/>
      <w:szCs w:val="28"/>
    </w:rPr>
  </w:style>
  <w:style w:type="character" w:customStyle="1" w:styleId="Titre3Car">
    <w:name w:val="Titre 3 Car"/>
    <w:basedOn w:val="Policepardfaut"/>
    <w:link w:val="Titre3"/>
    <w:rsid w:val="00656BAF"/>
    <w:rPr>
      <w:rFonts w:ascii="Arial" w:eastAsia="Times New Roman" w:hAnsi="Arial" w:cs="Arial"/>
      <w:b/>
      <w:bCs/>
      <w:szCs w:val="26"/>
    </w:rPr>
  </w:style>
  <w:style w:type="character" w:customStyle="1" w:styleId="Titre4Car">
    <w:name w:val="Titre 4 Car"/>
    <w:basedOn w:val="Policepardfaut"/>
    <w:link w:val="Titre4"/>
    <w:uiPriority w:val="9"/>
    <w:semiHidden/>
    <w:rsid w:val="00656BAF"/>
    <w:rPr>
      <w:rFonts w:asciiTheme="majorHAnsi" w:eastAsiaTheme="majorEastAsia" w:hAnsiTheme="majorHAnsi" w:cstheme="majorBidi"/>
      <w:b/>
      <w:bCs/>
      <w:i/>
      <w:iCs/>
      <w:color w:val="5B9BD5" w:themeColor="accent1"/>
      <w:szCs w:val="24"/>
    </w:rPr>
  </w:style>
  <w:style w:type="character" w:customStyle="1" w:styleId="Titre5Car">
    <w:name w:val="Titre 5 Car"/>
    <w:basedOn w:val="Policepardfaut"/>
    <w:link w:val="Titre5"/>
    <w:uiPriority w:val="9"/>
    <w:semiHidden/>
    <w:rsid w:val="00656BAF"/>
    <w:rPr>
      <w:rFonts w:asciiTheme="majorHAnsi" w:eastAsiaTheme="majorEastAsia" w:hAnsiTheme="majorHAnsi" w:cstheme="majorBidi"/>
      <w:color w:val="1F4D78" w:themeColor="accent1" w:themeShade="7F"/>
      <w:szCs w:val="24"/>
    </w:rPr>
  </w:style>
  <w:style w:type="character" w:customStyle="1" w:styleId="Titre6Car">
    <w:name w:val="Titre 6 Car"/>
    <w:basedOn w:val="Policepardfaut"/>
    <w:link w:val="Titre6"/>
    <w:uiPriority w:val="9"/>
    <w:semiHidden/>
    <w:rsid w:val="00656BAF"/>
    <w:rPr>
      <w:rFonts w:asciiTheme="majorHAnsi" w:eastAsiaTheme="majorEastAsia" w:hAnsiTheme="majorHAnsi" w:cstheme="majorBidi"/>
      <w:i/>
      <w:iCs/>
      <w:color w:val="1F4D78" w:themeColor="accent1" w:themeShade="7F"/>
      <w:szCs w:val="24"/>
    </w:rPr>
  </w:style>
  <w:style w:type="character" w:customStyle="1" w:styleId="Titre7Car">
    <w:name w:val="Titre 7 Car"/>
    <w:basedOn w:val="Policepardfaut"/>
    <w:link w:val="Titre7"/>
    <w:uiPriority w:val="9"/>
    <w:semiHidden/>
    <w:rsid w:val="00656BAF"/>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uiPriority w:val="9"/>
    <w:semiHidden/>
    <w:rsid w:val="00656BA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6BAF"/>
    <w:rPr>
      <w:rFonts w:asciiTheme="majorHAnsi" w:eastAsiaTheme="majorEastAsia" w:hAnsiTheme="majorHAnsi" w:cstheme="majorBidi"/>
      <w:i/>
      <w:iCs/>
      <w:color w:val="404040" w:themeColor="text1" w:themeTint="BF"/>
      <w:sz w:val="20"/>
      <w:szCs w:val="20"/>
    </w:rPr>
  </w:style>
  <w:style w:type="paragraph" w:customStyle="1" w:styleId="AgendaItem">
    <w:name w:val="AgendaItem"/>
    <w:rsid w:val="00656BAF"/>
    <w:pPr>
      <w:spacing w:before="480" w:after="240" w:line="240" w:lineRule="auto"/>
      <w:ind w:left="1134"/>
      <w:jc w:val="center"/>
    </w:pPr>
    <w:rPr>
      <w:rFonts w:ascii="Times New Roman" w:eastAsia="SimHei" w:hAnsi="Times New Roman" w:cs="Times New Roman"/>
      <w:b/>
      <w:bCs/>
      <w:sz w:val="24"/>
      <w:szCs w:val="26"/>
    </w:rPr>
  </w:style>
  <w:style w:type="paragraph" w:customStyle="1" w:styleId="Para">
    <w:name w:val="Para"/>
    <w:qFormat/>
    <w:rsid w:val="00656BAF"/>
    <w:pPr>
      <w:spacing w:before="240" w:after="240" w:line="240" w:lineRule="auto"/>
      <w:ind w:left="1134"/>
      <w:jc w:val="both"/>
    </w:pPr>
    <w:rPr>
      <w:rFonts w:ascii="Times New Roman" w:eastAsia="SimSun" w:hAnsi="Times New Roman" w:cs="Times New Roman"/>
      <w:color w:val="000000"/>
      <w:szCs w:val="24"/>
    </w:rPr>
  </w:style>
  <w:style w:type="paragraph" w:customStyle="1" w:styleId="AgendaSub1">
    <w:name w:val="AgendaSub1"/>
    <w:basedOn w:val="Para"/>
    <w:rsid w:val="00656BAF"/>
    <w:pPr>
      <w:keepNext/>
      <w:jc w:val="center"/>
    </w:pPr>
    <w:rPr>
      <w:rFonts w:eastAsia="STKaiti"/>
      <w:i/>
      <w:iCs/>
    </w:rPr>
  </w:style>
  <w:style w:type="paragraph" w:customStyle="1" w:styleId="AgendaTitle">
    <w:name w:val="AgendaTitle"/>
    <w:rsid w:val="00656BAF"/>
    <w:pPr>
      <w:spacing w:before="240" w:after="240" w:line="240" w:lineRule="auto"/>
      <w:ind w:left="1134"/>
      <w:jc w:val="center"/>
    </w:pPr>
    <w:rPr>
      <w:rFonts w:ascii="Times New Roman" w:eastAsia="Times New Roman" w:hAnsi="Times New Roman" w:cs="Times New Roman"/>
      <w:smallCaps/>
      <w:szCs w:val="20"/>
    </w:rPr>
  </w:style>
  <w:style w:type="paragraph" w:customStyle="1" w:styleId="Allegations">
    <w:name w:val="Allegations"/>
    <w:rsid w:val="00656BAF"/>
    <w:pPr>
      <w:keepNext/>
      <w:spacing w:before="240" w:after="0" w:line="240" w:lineRule="auto"/>
      <w:ind w:right="1418"/>
    </w:pPr>
    <w:rPr>
      <w:rFonts w:ascii="Times New Roman" w:eastAsia="SimHei" w:hAnsi="Times New Roman" w:cs="Times New Roman"/>
      <w:b/>
      <w:bCs/>
      <w:i/>
      <w:iCs/>
      <w:color w:val="000000"/>
      <w:sz w:val="26"/>
      <w:szCs w:val="28"/>
    </w:rPr>
  </w:style>
  <w:style w:type="paragraph" w:customStyle="1" w:styleId="Appendix">
    <w:name w:val="Appendix"/>
    <w:rsid w:val="00656BAF"/>
    <w:pPr>
      <w:spacing w:before="120" w:after="120" w:line="240" w:lineRule="auto"/>
      <w:ind w:left="1134"/>
      <w:jc w:val="both"/>
    </w:pPr>
    <w:rPr>
      <w:rFonts w:ascii="Times New Roman" w:eastAsia="SimSun" w:hAnsi="Times New Roman" w:cs="Times New Roman"/>
      <w:color w:val="000000"/>
      <w:szCs w:val="24"/>
    </w:rPr>
  </w:style>
  <w:style w:type="paragraph" w:customStyle="1" w:styleId="AppendixH1">
    <w:name w:val="AppendixH1"/>
    <w:next w:val="Normal"/>
    <w:rsid w:val="00656BAF"/>
    <w:pPr>
      <w:keepLines/>
      <w:widowControl w:val="0"/>
      <w:tabs>
        <w:tab w:val="left" w:pos="680"/>
      </w:tabs>
      <w:spacing w:before="480" w:after="240" w:line="240" w:lineRule="auto"/>
      <w:ind w:right="2835"/>
    </w:pPr>
    <w:rPr>
      <w:rFonts w:ascii="Arial" w:eastAsia="SimHei" w:hAnsi="Arial" w:cs="Arial"/>
      <w:b/>
      <w:bCs/>
      <w:sz w:val="28"/>
      <w:szCs w:val="30"/>
    </w:rPr>
  </w:style>
  <w:style w:type="paragraph" w:customStyle="1" w:styleId="AppendixH1Indent">
    <w:name w:val="AppendixH1Indent"/>
    <w:basedOn w:val="AppendixH1"/>
    <w:next w:val="Normal"/>
    <w:rsid w:val="00656BAF"/>
    <w:pPr>
      <w:ind w:left="680" w:hanging="680"/>
    </w:pPr>
  </w:style>
  <w:style w:type="paragraph" w:customStyle="1" w:styleId="AppendixH2">
    <w:name w:val="AppendixH2"/>
    <w:next w:val="Normal"/>
    <w:rsid w:val="00656BAF"/>
    <w:pPr>
      <w:tabs>
        <w:tab w:val="left" w:pos="680"/>
      </w:tabs>
      <w:spacing w:before="360" w:after="240" w:line="240" w:lineRule="auto"/>
      <w:ind w:right="2835"/>
    </w:pPr>
    <w:rPr>
      <w:rFonts w:ascii="Arial" w:eastAsia="SimHei" w:hAnsi="Arial" w:cs="Arial"/>
      <w:b/>
      <w:bCs/>
      <w:color w:val="000000"/>
      <w:sz w:val="24"/>
      <w:szCs w:val="26"/>
    </w:rPr>
  </w:style>
  <w:style w:type="paragraph" w:customStyle="1" w:styleId="AppendixH2Indent">
    <w:name w:val="AppendixH2Indent"/>
    <w:basedOn w:val="AppendixH2"/>
    <w:next w:val="Normal"/>
    <w:rsid w:val="00656BAF"/>
    <w:pPr>
      <w:ind w:left="680" w:hanging="680"/>
    </w:pPr>
  </w:style>
  <w:style w:type="paragraph" w:customStyle="1" w:styleId="AppendixH3">
    <w:name w:val="AppendixH3"/>
    <w:next w:val="Normal"/>
    <w:rsid w:val="00656BAF"/>
    <w:pPr>
      <w:keepNext/>
      <w:keepLines/>
      <w:tabs>
        <w:tab w:val="left" w:pos="680"/>
      </w:tabs>
      <w:spacing w:before="240" w:after="240" w:line="240" w:lineRule="auto"/>
      <w:ind w:right="2835"/>
    </w:pPr>
    <w:rPr>
      <w:rFonts w:ascii="Arial" w:eastAsia="STKaiti" w:hAnsi="Arial" w:cs="Arial"/>
      <w:b/>
      <w:bCs/>
      <w:i/>
      <w:iCs/>
      <w:color w:val="000000"/>
      <w:sz w:val="24"/>
      <w:szCs w:val="26"/>
    </w:rPr>
  </w:style>
  <w:style w:type="paragraph" w:customStyle="1" w:styleId="AppendixH3Indent">
    <w:name w:val="AppendixH3Indent"/>
    <w:basedOn w:val="AppendixH3"/>
    <w:next w:val="Normal"/>
    <w:rsid w:val="00656BAF"/>
    <w:pPr>
      <w:ind w:left="680" w:hanging="680"/>
    </w:pPr>
  </w:style>
  <w:style w:type="paragraph" w:customStyle="1" w:styleId="AppendixH4">
    <w:name w:val="AppendixH4"/>
    <w:next w:val="Normal"/>
    <w:rsid w:val="00656BAF"/>
    <w:pPr>
      <w:keepNext/>
      <w:keepLines/>
      <w:tabs>
        <w:tab w:val="left" w:pos="680"/>
      </w:tabs>
      <w:spacing w:before="240" w:after="240" w:line="240" w:lineRule="auto"/>
      <w:ind w:right="2835"/>
    </w:pPr>
    <w:rPr>
      <w:rFonts w:ascii="Arial" w:eastAsia="SimSun" w:hAnsi="Arial" w:cs="Arial"/>
      <w:color w:val="000000"/>
      <w:szCs w:val="26"/>
    </w:rPr>
  </w:style>
  <w:style w:type="paragraph" w:customStyle="1" w:styleId="AppendixH4Indent">
    <w:name w:val="AppendixH4Indent"/>
    <w:basedOn w:val="AppendixH4"/>
    <w:next w:val="Normal"/>
    <w:rsid w:val="00656BAF"/>
    <w:pPr>
      <w:ind w:left="680" w:hanging="680"/>
    </w:pPr>
  </w:style>
  <w:style w:type="paragraph" w:customStyle="1" w:styleId="AppendixIndent">
    <w:name w:val="AppendixIndent"/>
    <w:basedOn w:val="Appendix"/>
    <w:rsid w:val="00656BAF"/>
    <w:pPr>
      <w:ind w:firstLine="454"/>
    </w:pPr>
  </w:style>
  <w:style w:type="paragraph" w:customStyle="1" w:styleId="appl19aindent">
    <w:name w:val="appl19_(a)_indent"/>
    <w:rsid w:val="00F11F79"/>
    <w:pPr>
      <w:spacing w:before="140" w:after="0" w:line="260" w:lineRule="exact"/>
      <w:ind w:left="680" w:hanging="340"/>
      <w:jc w:val="both"/>
    </w:pPr>
    <w:rPr>
      <w:rFonts w:ascii="Times New Roman" w:eastAsia="SimSun" w:hAnsi="Times New Roman" w:cs="Times New Roman"/>
      <w:color w:val="000000"/>
      <w:sz w:val="21"/>
      <w:szCs w:val="24"/>
    </w:rPr>
  </w:style>
  <w:style w:type="paragraph" w:customStyle="1" w:styleId="AppendixIndent2">
    <w:name w:val="AppendixIndent2"/>
    <w:basedOn w:val="AppendixIndent"/>
    <w:rsid w:val="00656BAF"/>
    <w:pPr>
      <w:ind w:left="2042" w:hanging="454"/>
    </w:pPr>
  </w:style>
  <w:style w:type="paragraph" w:customStyle="1" w:styleId="AppendixIndent3">
    <w:name w:val="AppendixIndent3"/>
    <w:basedOn w:val="AppendixIndent"/>
    <w:rsid w:val="00656BAF"/>
    <w:pPr>
      <w:ind w:left="2495" w:hanging="454"/>
    </w:pPr>
  </w:style>
  <w:style w:type="paragraph" w:customStyle="1" w:styleId="appl19numberedtxt">
    <w:name w:val="appl19_numbered_txt"/>
    <w:rsid w:val="00F11F79"/>
    <w:pPr>
      <w:spacing w:before="240" w:after="0" w:line="260" w:lineRule="exact"/>
      <w:ind w:left="340" w:hanging="340"/>
      <w:jc w:val="both"/>
    </w:pPr>
    <w:rPr>
      <w:rFonts w:ascii="Times New Roman" w:eastAsia="SimSun" w:hAnsi="Times New Roman" w:cs="Times New Roman"/>
      <w:color w:val="000000"/>
      <w:sz w:val="21"/>
      <w:szCs w:val="24"/>
    </w:rPr>
  </w:style>
  <w:style w:type="paragraph" w:customStyle="1" w:styleId="AppendixQuotation">
    <w:name w:val="AppendixQuotation"/>
    <w:rsid w:val="00656BAF"/>
    <w:pPr>
      <w:spacing w:before="120" w:after="120" w:line="240" w:lineRule="auto"/>
      <w:ind w:left="1588" w:firstLine="454"/>
      <w:jc w:val="both"/>
    </w:pPr>
    <w:rPr>
      <w:rFonts w:ascii="Times New Roman" w:eastAsia="SimSun" w:hAnsi="Times New Roman" w:cs="Times New Roman"/>
      <w:color w:val="000000"/>
      <w:sz w:val="21"/>
      <w:szCs w:val="23"/>
    </w:rPr>
  </w:style>
  <w:style w:type="paragraph" w:customStyle="1" w:styleId="AppendixQuotationIndent1">
    <w:name w:val="AppendixQuotationIndent1"/>
    <w:basedOn w:val="AppendixQuotation"/>
    <w:rsid w:val="00656BAF"/>
    <w:pPr>
      <w:ind w:left="2042" w:hanging="454"/>
    </w:pPr>
  </w:style>
  <w:style w:type="paragraph" w:customStyle="1" w:styleId="AppendixQuotationIndent2">
    <w:name w:val="AppendixQuotationIndent2"/>
    <w:basedOn w:val="AppendixQuotation"/>
    <w:rsid w:val="00656BAF"/>
    <w:pPr>
      <w:ind w:left="2495" w:hanging="454"/>
    </w:pPr>
  </w:style>
  <w:style w:type="paragraph" w:customStyle="1" w:styleId="AppendixQuotationNum">
    <w:name w:val="AppendixQuotationNum"/>
    <w:basedOn w:val="AppendixQuotation"/>
    <w:rsid w:val="00656BAF"/>
    <w:pPr>
      <w:numPr>
        <w:numId w:val="1"/>
      </w:numPr>
    </w:pPr>
  </w:style>
  <w:style w:type="paragraph" w:customStyle="1" w:styleId="AppendixQuotationTitle">
    <w:name w:val="AppendixQuotationTitle"/>
    <w:basedOn w:val="AppendixQuotation"/>
    <w:rsid w:val="00656BAF"/>
    <w:pPr>
      <w:ind w:firstLine="0"/>
    </w:pPr>
    <w:rPr>
      <w:i/>
    </w:rPr>
  </w:style>
  <w:style w:type="paragraph" w:customStyle="1" w:styleId="appl19Article">
    <w:name w:val="appl19_Article"/>
    <w:next w:val="appl19txt"/>
    <w:rsid w:val="00090A1D"/>
    <w:pPr>
      <w:keepNext/>
      <w:keepLines/>
      <w:spacing w:before="360" w:after="0" w:line="240" w:lineRule="auto"/>
      <w:jc w:val="center"/>
    </w:pPr>
    <w:rPr>
      <w:rFonts w:ascii="Times New Roman" w:eastAsia="SimSun" w:hAnsi="Times New Roman" w:cs="Times New Roman"/>
      <w:i/>
      <w:iCs/>
      <w:color w:val="000000"/>
      <w:sz w:val="21"/>
      <w:szCs w:val="26"/>
    </w:rPr>
  </w:style>
  <w:style w:type="paragraph" w:customStyle="1" w:styleId="ArticleSmCp">
    <w:name w:val="ArticleSmCp"/>
    <w:basedOn w:val="appl19Article"/>
    <w:rsid w:val="00656BAF"/>
    <w:rPr>
      <w:i w:val="0"/>
      <w:iCs w:val="0"/>
      <w:smallCaps/>
    </w:rPr>
  </w:style>
  <w:style w:type="paragraph" w:customStyle="1" w:styleId="Box">
    <w:name w:val="Box"/>
    <w:rsid w:val="00656BAF"/>
    <w:pPr>
      <w:spacing w:before="120" w:after="120" w:line="240" w:lineRule="auto"/>
      <w:ind w:left="170" w:right="170"/>
      <w:jc w:val="both"/>
    </w:pPr>
    <w:rPr>
      <w:rFonts w:ascii="Arial Narrow" w:eastAsia="STKaiti" w:hAnsi="Arial Narrow" w:cs="Arial"/>
      <w:color w:val="000000"/>
      <w:sz w:val="19"/>
      <w:szCs w:val="20"/>
    </w:rPr>
  </w:style>
  <w:style w:type="paragraph" w:customStyle="1" w:styleId="BoxIndent">
    <w:name w:val="BoxIndent"/>
    <w:basedOn w:val="Box"/>
    <w:rsid w:val="00656BAF"/>
    <w:pPr>
      <w:ind w:firstLine="340"/>
    </w:pPr>
  </w:style>
  <w:style w:type="paragraph" w:customStyle="1" w:styleId="BoxIndent1">
    <w:name w:val="BoxIndent1"/>
    <w:basedOn w:val="Box"/>
    <w:rsid w:val="00656BAF"/>
    <w:pPr>
      <w:ind w:left="510" w:hanging="340"/>
    </w:pPr>
  </w:style>
  <w:style w:type="paragraph" w:customStyle="1" w:styleId="BoxIndent2">
    <w:name w:val="BoxIndent2"/>
    <w:basedOn w:val="Box"/>
    <w:rsid w:val="00656BAF"/>
    <w:pPr>
      <w:ind w:left="850" w:hanging="340"/>
    </w:pPr>
  </w:style>
  <w:style w:type="paragraph" w:customStyle="1" w:styleId="BoxIndent3">
    <w:name w:val="BoxIndent3"/>
    <w:basedOn w:val="Box"/>
    <w:rsid w:val="00656BAF"/>
    <w:pPr>
      <w:ind w:left="1191" w:hanging="340"/>
    </w:pPr>
  </w:style>
  <w:style w:type="paragraph" w:customStyle="1" w:styleId="BoxIndent4">
    <w:name w:val="BoxIndent4"/>
    <w:basedOn w:val="Box"/>
    <w:rsid w:val="00656BAF"/>
    <w:pPr>
      <w:ind w:left="1531" w:hanging="340"/>
    </w:pPr>
  </w:style>
  <w:style w:type="paragraph" w:customStyle="1" w:styleId="BoxNote">
    <w:name w:val="BoxNote"/>
    <w:rsid w:val="00656BAF"/>
    <w:pPr>
      <w:spacing w:before="240" w:after="120" w:line="240" w:lineRule="auto"/>
      <w:ind w:left="170" w:right="170"/>
    </w:pPr>
    <w:rPr>
      <w:rFonts w:ascii="Arial Narrow" w:eastAsia="Times New Roman" w:hAnsi="Arial Narrow" w:cs="Times New Roman"/>
      <w:sz w:val="17"/>
    </w:rPr>
  </w:style>
  <w:style w:type="paragraph" w:customStyle="1" w:styleId="BoxNoteSource">
    <w:name w:val="BoxNoteSource"/>
    <w:basedOn w:val="Box"/>
    <w:rsid w:val="00656BAF"/>
    <w:pPr>
      <w:spacing w:before="240"/>
    </w:pPr>
    <w:rPr>
      <w:sz w:val="17"/>
      <w:szCs w:val="18"/>
    </w:rPr>
  </w:style>
  <w:style w:type="paragraph" w:customStyle="1" w:styleId="BoxNum">
    <w:name w:val="BoxNum"/>
    <w:basedOn w:val="Box"/>
    <w:rsid w:val="00656BAF"/>
    <w:pPr>
      <w:numPr>
        <w:numId w:val="2"/>
      </w:numPr>
      <w:tabs>
        <w:tab w:val="left" w:pos="567"/>
      </w:tabs>
    </w:pPr>
  </w:style>
  <w:style w:type="paragraph" w:customStyle="1" w:styleId="BoxSubTitle">
    <w:name w:val="BoxSubTitle"/>
    <w:basedOn w:val="Box"/>
    <w:rsid w:val="00656BAF"/>
    <w:rPr>
      <w:b/>
    </w:rPr>
  </w:style>
  <w:style w:type="paragraph" w:customStyle="1" w:styleId="BoxTitle">
    <w:name w:val="BoxTitle"/>
    <w:basedOn w:val="Box"/>
    <w:rsid w:val="00656BAF"/>
    <w:pPr>
      <w:jc w:val="center"/>
    </w:pPr>
    <w:rPr>
      <w:b/>
    </w:rPr>
  </w:style>
  <w:style w:type="paragraph" w:customStyle="1" w:styleId="CaseNo">
    <w:name w:val="CaseNo"/>
    <w:rsid w:val="00656BAF"/>
    <w:pPr>
      <w:keepNext/>
      <w:spacing w:before="600" w:after="0" w:line="240" w:lineRule="auto"/>
    </w:pPr>
    <w:rPr>
      <w:rFonts w:ascii="Times New Roman" w:eastAsia="SimSun" w:hAnsi="Times New Roman" w:cs="Times New Roman"/>
      <w:smallCaps/>
      <w:color w:val="000000"/>
      <w:szCs w:val="24"/>
    </w:rPr>
  </w:style>
  <w:style w:type="paragraph" w:customStyle="1" w:styleId="CaseNo2">
    <w:name w:val="CaseNo2"/>
    <w:basedOn w:val="CaseNo"/>
    <w:rsid w:val="00656BAF"/>
    <w:pPr>
      <w:spacing w:before="240"/>
    </w:pPr>
  </w:style>
  <w:style w:type="paragraph" w:customStyle="1" w:styleId="Complaint">
    <w:name w:val="Complaint"/>
    <w:rsid w:val="00656BAF"/>
    <w:pPr>
      <w:keepNext/>
      <w:spacing w:after="0" w:line="240" w:lineRule="auto"/>
      <w:ind w:left="312" w:hanging="312"/>
    </w:pPr>
    <w:rPr>
      <w:rFonts w:ascii="Times New Roman" w:eastAsia="SimHei" w:hAnsi="Times New Roman" w:cs="Times New Roman"/>
      <w:b/>
      <w:bCs/>
      <w:color w:val="000000"/>
      <w:sz w:val="26"/>
      <w:szCs w:val="28"/>
    </w:rPr>
  </w:style>
  <w:style w:type="paragraph" w:customStyle="1" w:styleId="ComplaintTitle">
    <w:name w:val="ComplaintTitle"/>
    <w:rsid w:val="00656BAF"/>
    <w:pPr>
      <w:keepNext/>
      <w:spacing w:after="0" w:line="240" w:lineRule="auto"/>
      <w:ind w:right="1264"/>
    </w:pPr>
    <w:rPr>
      <w:rFonts w:ascii="Times New Roman" w:eastAsia="SimHei" w:hAnsi="Times New Roman" w:cs="Times New Roman"/>
      <w:b/>
      <w:bCs/>
      <w:color w:val="000000"/>
      <w:sz w:val="26"/>
      <w:szCs w:val="28"/>
    </w:rPr>
  </w:style>
  <w:style w:type="paragraph" w:customStyle="1" w:styleId="ParaNum">
    <w:name w:val="ParaNum"/>
    <w:basedOn w:val="Para"/>
    <w:qFormat/>
    <w:rsid w:val="00656BAF"/>
    <w:pPr>
      <w:numPr>
        <w:numId w:val="3"/>
      </w:numPr>
    </w:pPr>
  </w:style>
  <w:style w:type="paragraph" w:customStyle="1" w:styleId="Contents">
    <w:name w:val="Contents"/>
    <w:rsid w:val="00656BAF"/>
    <w:pPr>
      <w:spacing w:before="360" w:after="120" w:line="240" w:lineRule="auto"/>
      <w:ind w:right="567"/>
    </w:pPr>
    <w:rPr>
      <w:rFonts w:ascii="Times New Roman" w:eastAsia="SimSun" w:hAnsi="Times New Roman" w:cs="Times New Roman"/>
      <w:b/>
      <w:bCs/>
      <w:i/>
      <w:iCs/>
      <w:color w:val="000000"/>
      <w:szCs w:val="24"/>
    </w:rPr>
  </w:style>
  <w:style w:type="paragraph" w:customStyle="1" w:styleId="ContentsRef">
    <w:name w:val="ContentsRef"/>
    <w:rsid w:val="00656BAF"/>
    <w:pPr>
      <w:spacing w:before="360" w:after="120" w:line="240" w:lineRule="auto"/>
      <w:jc w:val="right"/>
    </w:pPr>
    <w:rPr>
      <w:rFonts w:ascii="Times New Roman" w:eastAsia="STKaiti" w:hAnsi="Times New Roman" w:cs="Times New Roman"/>
      <w:i/>
      <w:iCs/>
      <w:sz w:val="20"/>
    </w:rPr>
  </w:style>
  <w:style w:type="paragraph" w:customStyle="1" w:styleId="Country">
    <w:name w:val="Country"/>
    <w:basedOn w:val="AgendaTitle"/>
    <w:rsid w:val="00656BAF"/>
    <w:rPr>
      <w:rFonts w:eastAsia="SimHei"/>
      <w:b/>
      <w:bCs/>
      <w:sz w:val="24"/>
      <w:szCs w:val="26"/>
    </w:rPr>
  </w:style>
  <w:style w:type="character" w:customStyle="1" w:styleId="DecisionType">
    <w:name w:val="DecisionType"/>
    <w:basedOn w:val="Policepardfaut"/>
    <w:rsid w:val="00656BAF"/>
    <w:rPr>
      <w:b/>
      <w:bCs/>
      <w:i/>
      <w:iCs/>
      <w:sz w:val="24"/>
      <w:szCs w:val="24"/>
      <w:lang w:val="en-GB"/>
    </w:rPr>
  </w:style>
  <w:style w:type="paragraph" w:customStyle="1" w:styleId="DocTitle">
    <w:name w:val="DocTitle"/>
    <w:next w:val="Normal"/>
    <w:qFormat/>
    <w:rsid w:val="00656BAF"/>
    <w:pPr>
      <w:spacing w:before="300" w:after="360" w:line="240" w:lineRule="auto"/>
      <w:ind w:right="2835"/>
    </w:pPr>
    <w:rPr>
      <w:rFonts w:ascii="Arial" w:eastAsia="SimHei" w:hAnsi="Arial" w:cs="Arial"/>
      <w:b/>
      <w:bCs/>
      <w:sz w:val="32"/>
      <w:szCs w:val="34"/>
    </w:rPr>
  </w:style>
  <w:style w:type="paragraph" w:customStyle="1" w:styleId="ParaTable">
    <w:name w:val="ParaTable"/>
    <w:basedOn w:val="Para"/>
    <w:rsid w:val="00656BAF"/>
    <w:pPr>
      <w:spacing w:before="0" w:after="0"/>
      <w:ind w:left="0"/>
      <w:jc w:val="left"/>
    </w:pPr>
  </w:style>
  <w:style w:type="paragraph" w:customStyle="1" w:styleId="FirstLevel">
    <w:name w:val="FirstLevel"/>
    <w:basedOn w:val="ParaTable"/>
    <w:qFormat/>
    <w:rsid w:val="00656BAF"/>
    <w:pPr>
      <w:ind w:left="454" w:hanging="454"/>
    </w:pPr>
    <w:rPr>
      <w:rFonts w:eastAsia="Times New Roman"/>
      <w:color w:val="auto"/>
      <w:szCs w:val="20"/>
    </w:rPr>
  </w:style>
  <w:style w:type="paragraph" w:customStyle="1" w:styleId="FirstLevelSub1">
    <w:name w:val="FirstLevelSub1"/>
    <w:basedOn w:val="FirstLevel"/>
    <w:qFormat/>
    <w:rsid w:val="00656BAF"/>
    <w:pPr>
      <w:ind w:left="908"/>
    </w:pPr>
  </w:style>
  <w:style w:type="paragraph" w:customStyle="1" w:styleId="FirstLevelSub2">
    <w:name w:val="FirstLevelSub2"/>
    <w:basedOn w:val="FirstLevelSub1"/>
    <w:qFormat/>
    <w:rsid w:val="00656BAF"/>
    <w:pPr>
      <w:ind w:left="1361"/>
    </w:pPr>
  </w:style>
  <w:style w:type="paragraph" w:styleId="Pieddepage">
    <w:name w:val="footer"/>
    <w:aliases w:val="Pied de page appl19"/>
    <w:link w:val="PieddepageCar"/>
    <w:uiPriority w:val="99"/>
    <w:rsid w:val="001B273F"/>
    <w:pPr>
      <w:pBdr>
        <w:top w:val="single" w:sz="4" w:space="1" w:color="auto"/>
      </w:pBdr>
      <w:tabs>
        <w:tab w:val="center" w:pos="5103"/>
        <w:tab w:val="right" w:pos="10206"/>
      </w:tabs>
      <w:spacing w:after="0" w:line="240" w:lineRule="auto"/>
    </w:pPr>
    <w:rPr>
      <w:rFonts w:asciiTheme="majorBidi" w:eastAsia="SimSun" w:hAnsiTheme="majorBidi" w:cs="Arial"/>
      <w:color w:val="000000"/>
      <w:sz w:val="16"/>
      <w:szCs w:val="14"/>
      <w:lang w:val="fr-FR"/>
    </w:rPr>
  </w:style>
  <w:style w:type="character" w:customStyle="1" w:styleId="PieddepageCar">
    <w:name w:val="Pied de page Car"/>
    <w:aliases w:val="Pied de page appl19 Car"/>
    <w:basedOn w:val="Policepardfaut"/>
    <w:link w:val="Pieddepage"/>
    <w:uiPriority w:val="99"/>
    <w:rsid w:val="001B273F"/>
    <w:rPr>
      <w:rFonts w:asciiTheme="majorBidi" w:eastAsia="SimSun" w:hAnsiTheme="majorBidi" w:cs="Arial"/>
      <w:color w:val="000000"/>
      <w:sz w:val="16"/>
      <w:szCs w:val="14"/>
      <w:lang w:val="fr-FR"/>
    </w:rPr>
  </w:style>
  <w:style w:type="character" w:styleId="Appelnotedebasdep">
    <w:name w:val="footnote reference"/>
    <w:basedOn w:val="Policepardfaut"/>
    <w:semiHidden/>
    <w:rsid w:val="00656BAF"/>
    <w:rPr>
      <w:vertAlign w:val="superscript"/>
      <w:lang w:val="en-GB"/>
    </w:rPr>
  </w:style>
  <w:style w:type="paragraph" w:styleId="Notedebasdepage">
    <w:name w:val="footnote text"/>
    <w:link w:val="NotedebasdepageCar"/>
    <w:semiHidden/>
    <w:rsid w:val="00FC586C"/>
    <w:pPr>
      <w:spacing w:before="60" w:after="0" w:line="220" w:lineRule="exact"/>
    </w:pPr>
    <w:rPr>
      <w:rFonts w:ascii="Times New Roman" w:eastAsia="SimSun" w:hAnsi="Times New Roman" w:cs="Times New Roman"/>
      <w:color w:val="000000"/>
      <w:sz w:val="18"/>
    </w:rPr>
  </w:style>
  <w:style w:type="character" w:customStyle="1" w:styleId="NotedebasdepageCar">
    <w:name w:val="Note de bas de page Car"/>
    <w:basedOn w:val="Policepardfaut"/>
    <w:link w:val="Notedebasdepage"/>
    <w:semiHidden/>
    <w:rsid w:val="00FC586C"/>
    <w:rPr>
      <w:rFonts w:ascii="Times New Roman" w:eastAsia="SimSun" w:hAnsi="Times New Roman" w:cs="Times New Roman"/>
      <w:color w:val="000000"/>
      <w:sz w:val="18"/>
    </w:rPr>
  </w:style>
  <w:style w:type="paragraph" w:customStyle="1" w:styleId="GraphicTitle">
    <w:name w:val="GraphicTitle"/>
    <w:rsid w:val="00656BAF"/>
    <w:pPr>
      <w:spacing w:before="240" w:after="240" w:line="240" w:lineRule="auto"/>
      <w:ind w:left="1134" w:hanging="1134"/>
    </w:pPr>
    <w:rPr>
      <w:rFonts w:ascii="Arial Narrow" w:eastAsia="SimHei" w:hAnsi="Arial Narrow" w:cs="Arial"/>
      <w:b/>
      <w:bCs/>
      <w:color w:val="000000"/>
      <w:szCs w:val="24"/>
    </w:rPr>
  </w:style>
  <w:style w:type="paragraph" w:customStyle="1" w:styleId="appl19H1">
    <w:name w:val="appl19_H1"/>
    <w:next w:val="appl19txt"/>
    <w:qFormat/>
    <w:rsid w:val="00802700"/>
    <w:pPr>
      <w:keepNext/>
      <w:keepLines/>
      <w:widowControl w:val="0"/>
      <w:tabs>
        <w:tab w:val="left" w:pos="680"/>
      </w:tabs>
      <w:spacing w:before="540" w:after="280" w:line="240" w:lineRule="auto"/>
      <w:jc w:val="center"/>
      <w:outlineLvl w:val="0"/>
    </w:pPr>
    <w:rPr>
      <w:rFonts w:asciiTheme="majorBidi" w:eastAsia="SimHei" w:hAnsiTheme="majorBidi" w:cs="Arial"/>
      <w:b/>
      <w:bCs/>
      <w:caps/>
      <w:color w:val="000000"/>
      <w:sz w:val="24"/>
      <w:szCs w:val="32"/>
    </w:rPr>
  </w:style>
  <w:style w:type="paragraph" w:customStyle="1" w:styleId="H1Indent">
    <w:name w:val="H1Indent"/>
    <w:basedOn w:val="appl19H1"/>
    <w:next w:val="Normal"/>
    <w:rsid w:val="00656BAF"/>
    <w:pPr>
      <w:ind w:left="680" w:hanging="680"/>
    </w:pPr>
  </w:style>
  <w:style w:type="paragraph" w:customStyle="1" w:styleId="H1Instrument">
    <w:name w:val="H1Instrument"/>
    <w:next w:val="Normal"/>
    <w:rsid w:val="00656BAF"/>
    <w:pPr>
      <w:spacing w:before="480" w:after="240" w:line="240" w:lineRule="auto"/>
      <w:jc w:val="center"/>
      <w:outlineLvl w:val="0"/>
    </w:pPr>
    <w:rPr>
      <w:rFonts w:ascii="Times New Roman" w:eastAsia="SimSun" w:hAnsi="Times New Roman" w:cs="Times New Roman"/>
      <w:b/>
      <w:bCs/>
      <w:color w:val="000000"/>
      <w:sz w:val="28"/>
      <w:szCs w:val="30"/>
    </w:rPr>
  </w:style>
  <w:style w:type="paragraph" w:customStyle="1" w:styleId="appl19H2">
    <w:name w:val="appl19_H2"/>
    <w:next w:val="appl19txt"/>
    <w:qFormat/>
    <w:rsid w:val="003A5D43"/>
    <w:pPr>
      <w:keepNext/>
      <w:keepLines/>
      <w:widowControl w:val="0"/>
      <w:tabs>
        <w:tab w:val="left" w:pos="680"/>
      </w:tabs>
      <w:spacing w:before="420" w:after="200" w:line="240" w:lineRule="auto"/>
      <w:jc w:val="center"/>
      <w:outlineLvl w:val="1"/>
    </w:pPr>
    <w:rPr>
      <w:rFonts w:asciiTheme="majorBidi" w:eastAsia="SimHei" w:hAnsiTheme="majorBidi" w:cs="Arial"/>
      <w:bCs/>
      <w:smallCaps/>
      <w:color w:val="000000"/>
      <w:sz w:val="24"/>
      <w:szCs w:val="28"/>
    </w:rPr>
  </w:style>
  <w:style w:type="paragraph" w:customStyle="1" w:styleId="H2Indent">
    <w:name w:val="H2Indent"/>
    <w:basedOn w:val="appl19H2"/>
    <w:next w:val="ParaNum"/>
    <w:rsid w:val="00656BAF"/>
    <w:pPr>
      <w:ind w:left="680" w:hanging="680"/>
    </w:pPr>
  </w:style>
  <w:style w:type="paragraph" w:customStyle="1" w:styleId="H2Instrument">
    <w:name w:val="H2Instrument"/>
    <w:basedOn w:val="H1Instrument"/>
    <w:next w:val="Normal"/>
    <w:rsid w:val="00656BAF"/>
    <w:pPr>
      <w:spacing w:before="360"/>
    </w:pPr>
    <w:rPr>
      <w:sz w:val="24"/>
      <w:szCs w:val="26"/>
    </w:rPr>
  </w:style>
  <w:style w:type="paragraph" w:customStyle="1" w:styleId="H3">
    <w:name w:val="H3"/>
    <w:next w:val="ParaNum"/>
    <w:qFormat/>
    <w:rsid w:val="00656BAF"/>
    <w:pPr>
      <w:keepNext/>
      <w:keepLines/>
      <w:widowControl w:val="0"/>
      <w:tabs>
        <w:tab w:val="left" w:pos="680"/>
      </w:tabs>
      <w:spacing w:before="360" w:after="240" w:line="240" w:lineRule="auto"/>
      <w:ind w:right="2835"/>
      <w:outlineLvl w:val="2"/>
    </w:pPr>
    <w:rPr>
      <w:rFonts w:ascii="Arial" w:eastAsia="STKaiti" w:hAnsi="Arial" w:cs="Arial"/>
      <w:b/>
      <w:bCs/>
      <w:i/>
      <w:iCs/>
      <w:color w:val="000000"/>
      <w:sz w:val="24"/>
      <w:szCs w:val="26"/>
    </w:rPr>
  </w:style>
  <w:style w:type="paragraph" w:customStyle="1" w:styleId="H3Indent">
    <w:name w:val="H3Indent"/>
    <w:basedOn w:val="H3"/>
    <w:next w:val="ParaNum"/>
    <w:rsid w:val="00656BAF"/>
    <w:pPr>
      <w:ind w:left="680" w:hanging="680"/>
    </w:pPr>
  </w:style>
  <w:style w:type="paragraph" w:customStyle="1" w:styleId="H4">
    <w:name w:val="H4"/>
    <w:next w:val="ParaNum"/>
    <w:qFormat/>
    <w:rsid w:val="00656BAF"/>
    <w:pPr>
      <w:keepNext/>
      <w:keepLines/>
      <w:widowControl w:val="0"/>
      <w:tabs>
        <w:tab w:val="left" w:pos="680"/>
      </w:tabs>
      <w:spacing w:before="240" w:after="240" w:line="240" w:lineRule="auto"/>
      <w:ind w:right="2835"/>
      <w:outlineLvl w:val="3"/>
    </w:pPr>
    <w:rPr>
      <w:rFonts w:ascii="Arial" w:eastAsia="Times New Roman" w:hAnsi="Arial" w:cs="Arial"/>
      <w:color w:val="000000"/>
      <w:szCs w:val="26"/>
    </w:rPr>
  </w:style>
  <w:style w:type="paragraph" w:customStyle="1" w:styleId="H4Indent">
    <w:name w:val="H4Indent"/>
    <w:basedOn w:val="H4"/>
    <w:next w:val="ParaNum"/>
    <w:rsid w:val="00656BAF"/>
    <w:pPr>
      <w:ind w:left="680" w:hanging="680"/>
    </w:pPr>
  </w:style>
  <w:style w:type="paragraph" w:customStyle="1" w:styleId="H5">
    <w:name w:val="H5"/>
    <w:next w:val="ParaNum"/>
    <w:rsid w:val="00656BAF"/>
    <w:pPr>
      <w:keepNext/>
      <w:keepLines/>
      <w:widowControl w:val="0"/>
      <w:tabs>
        <w:tab w:val="left" w:pos="680"/>
      </w:tabs>
      <w:spacing w:before="120" w:after="60" w:line="240" w:lineRule="auto"/>
      <w:ind w:right="2835"/>
      <w:outlineLvl w:val="4"/>
    </w:pPr>
    <w:rPr>
      <w:rFonts w:ascii="Arial" w:eastAsia="STKaiti" w:hAnsi="Arial" w:cs="Arial"/>
      <w:i/>
      <w:iCs/>
      <w:color w:val="000000"/>
      <w:szCs w:val="24"/>
    </w:rPr>
  </w:style>
  <w:style w:type="paragraph" w:customStyle="1" w:styleId="H5Indent">
    <w:name w:val="H5Indent"/>
    <w:basedOn w:val="H5"/>
    <w:next w:val="ParaNum"/>
    <w:rsid w:val="00656BAF"/>
    <w:pPr>
      <w:ind w:left="680" w:hanging="680"/>
    </w:pPr>
  </w:style>
  <w:style w:type="paragraph" w:styleId="En-tte">
    <w:name w:val="header"/>
    <w:link w:val="En-tteCar"/>
    <w:rsid w:val="00656BAF"/>
    <w:pPr>
      <w:tabs>
        <w:tab w:val="center" w:pos="4593"/>
        <w:tab w:val="right" w:pos="9185"/>
      </w:tabs>
      <w:spacing w:before="120" w:after="120" w:line="240" w:lineRule="auto"/>
    </w:pPr>
    <w:rPr>
      <w:rFonts w:ascii="Arial" w:eastAsia="SimHei" w:hAnsi="Arial" w:cs="Arial"/>
      <w:b/>
      <w:bCs/>
      <w:color w:val="000000"/>
      <w:sz w:val="20"/>
    </w:rPr>
  </w:style>
  <w:style w:type="character" w:customStyle="1" w:styleId="En-tteCar">
    <w:name w:val="En-tête Car"/>
    <w:basedOn w:val="Policepardfaut"/>
    <w:link w:val="En-tte"/>
    <w:rsid w:val="00656BAF"/>
    <w:rPr>
      <w:rFonts w:ascii="Arial" w:eastAsia="SimHei" w:hAnsi="Arial" w:cs="Arial"/>
      <w:b/>
      <w:bCs/>
      <w:color w:val="000000"/>
      <w:sz w:val="20"/>
    </w:rPr>
  </w:style>
  <w:style w:type="paragraph" w:customStyle="1" w:styleId="Indent">
    <w:name w:val="Indent"/>
    <w:basedOn w:val="Para"/>
    <w:qFormat/>
    <w:rsid w:val="00656BAF"/>
    <w:pPr>
      <w:ind w:firstLine="454"/>
    </w:pPr>
  </w:style>
  <w:style w:type="paragraph" w:customStyle="1" w:styleId="Indent1">
    <w:name w:val="Indent1"/>
    <w:basedOn w:val="Indent"/>
    <w:qFormat/>
    <w:rsid w:val="00656BAF"/>
    <w:pPr>
      <w:ind w:left="1588" w:hanging="454"/>
    </w:pPr>
  </w:style>
  <w:style w:type="paragraph" w:customStyle="1" w:styleId="Indent1Table">
    <w:name w:val="Indent1Table"/>
    <w:basedOn w:val="Indent1"/>
    <w:rsid w:val="00656BAF"/>
    <w:pPr>
      <w:spacing w:before="0" w:after="0"/>
      <w:ind w:left="454"/>
      <w:jc w:val="left"/>
    </w:pPr>
  </w:style>
  <w:style w:type="paragraph" w:customStyle="1" w:styleId="Indent2">
    <w:name w:val="Indent2"/>
    <w:basedOn w:val="Indent"/>
    <w:qFormat/>
    <w:rsid w:val="00656BAF"/>
    <w:pPr>
      <w:ind w:left="2042" w:hanging="454"/>
    </w:pPr>
  </w:style>
  <w:style w:type="paragraph" w:customStyle="1" w:styleId="Indent2Table">
    <w:name w:val="Indent2Table"/>
    <w:basedOn w:val="Indent2"/>
    <w:rsid w:val="00656BAF"/>
    <w:pPr>
      <w:spacing w:before="0" w:after="0"/>
      <w:ind w:left="908"/>
      <w:jc w:val="left"/>
    </w:pPr>
  </w:style>
  <w:style w:type="paragraph" w:customStyle="1" w:styleId="Indent3">
    <w:name w:val="Indent3"/>
    <w:basedOn w:val="Indent"/>
    <w:qFormat/>
    <w:rsid w:val="00656BAF"/>
    <w:pPr>
      <w:ind w:left="2495" w:hanging="454"/>
    </w:pPr>
  </w:style>
  <w:style w:type="paragraph" w:customStyle="1" w:styleId="Indent3Table">
    <w:name w:val="Indent3Table"/>
    <w:basedOn w:val="Indent3"/>
    <w:rsid w:val="00656BAF"/>
    <w:pPr>
      <w:spacing w:before="0" w:after="0"/>
      <w:ind w:left="1361"/>
      <w:jc w:val="left"/>
    </w:pPr>
  </w:style>
  <w:style w:type="paragraph" w:customStyle="1" w:styleId="IndentItalic">
    <w:name w:val="IndentItalic"/>
    <w:basedOn w:val="Indent"/>
    <w:rsid w:val="00656BAF"/>
    <w:rPr>
      <w:i/>
    </w:rPr>
  </w:style>
  <w:style w:type="paragraph" w:customStyle="1" w:styleId="IndentTable">
    <w:name w:val="IndentTable"/>
    <w:basedOn w:val="Indent"/>
    <w:rsid w:val="00656BAF"/>
    <w:pPr>
      <w:spacing w:before="0" w:after="0"/>
      <w:ind w:left="0"/>
      <w:jc w:val="left"/>
    </w:pPr>
  </w:style>
  <w:style w:type="paragraph" w:customStyle="1" w:styleId="InstrumentC1">
    <w:name w:val="InstrumentC1"/>
    <w:basedOn w:val="Appendix"/>
    <w:rsid w:val="00656BAF"/>
    <w:pPr>
      <w:ind w:left="1644" w:hanging="510"/>
    </w:pPr>
  </w:style>
  <w:style w:type="paragraph" w:customStyle="1" w:styleId="InstrumentC2">
    <w:name w:val="InstrumentC2"/>
    <w:basedOn w:val="InstrumentC1"/>
    <w:rsid w:val="00656BAF"/>
    <w:pPr>
      <w:ind w:left="2324" w:hanging="680"/>
    </w:pPr>
  </w:style>
  <w:style w:type="paragraph" w:customStyle="1" w:styleId="InstrumentC3">
    <w:name w:val="InstrumentC3"/>
    <w:basedOn w:val="InstrumentC2"/>
    <w:rsid w:val="00656BAF"/>
    <w:pPr>
      <w:ind w:left="3176" w:hanging="851"/>
    </w:pPr>
  </w:style>
  <w:style w:type="paragraph" w:customStyle="1" w:styleId="InstrumentCsub">
    <w:name w:val="InstrumentCsub"/>
    <w:basedOn w:val="Appendix"/>
    <w:rsid w:val="00656BAF"/>
    <w:pPr>
      <w:ind w:left="2098" w:hanging="454"/>
    </w:pPr>
  </w:style>
  <w:style w:type="paragraph" w:customStyle="1" w:styleId="Item">
    <w:name w:val="Item"/>
    <w:next w:val="Titre1"/>
    <w:rsid w:val="00656BAF"/>
    <w:pPr>
      <w:keepNext/>
      <w:spacing w:before="120" w:after="0" w:line="240" w:lineRule="auto"/>
    </w:pPr>
    <w:rPr>
      <w:rFonts w:ascii="Arial" w:eastAsia="Times New Roman" w:hAnsi="Arial" w:cs="Arial"/>
      <w:bCs/>
      <w:i/>
      <w:iCs/>
      <w:szCs w:val="20"/>
    </w:rPr>
  </w:style>
  <w:style w:type="paragraph" w:customStyle="1" w:styleId="Officers">
    <w:name w:val="Officers"/>
    <w:rsid w:val="00656BAF"/>
    <w:pPr>
      <w:spacing w:before="120" w:after="120" w:line="240" w:lineRule="auto"/>
      <w:ind w:left="3062" w:hanging="1928"/>
    </w:pPr>
    <w:rPr>
      <w:rFonts w:ascii="Times New Roman" w:eastAsia="SimSun" w:hAnsi="Times New Roman" w:cs="Times New Roman"/>
      <w:color w:val="000000"/>
      <w:szCs w:val="24"/>
    </w:rPr>
  </w:style>
  <w:style w:type="character" w:styleId="Numrodepage">
    <w:name w:val="page number"/>
    <w:basedOn w:val="Policepardfaut"/>
    <w:rsid w:val="00656BAF"/>
    <w:rPr>
      <w:sz w:val="20"/>
      <w:lang w:val="en-GB"/>
    </w:rPr>
  </w:style>
  <w:style w:type="paragraph" w:customStyle="1" w:styleId="ParaInstrument">
    <w:name w:val="ParaInstrument"/>
    <w:rsid w:val="00656BAF"/>
    <w:pPr>
      <w:spacing w:before="80" w:after="80" w:line="240" w:lineRule="auto"/>
      <w:ind w:left="2155" w:right="851" w:hanging="567"/>
      <w:jc w:val="both"/>
    </w:pPr>
    <w:rPr>
      <w:rFonts w:ascii="Times New Roman" w:eastAsia="SimSun" w:hAnsi="Times New Roman" w:cs="Times New Roman"/>
      <w:color w:val="000000"/>
      <w:szCs w:val="24"/>
    </w:rPr>
  </w:style>
  <w:style w:type="paragraph" w:customStyle="1" w:styleId="Participants">
    <w:name w:val="Participants"/>
    <w:basedOn w:val="Para"/>
    <w:rsid w:val="00656BAF"/>
    <w:pPr>
      <w:ind w:left="0"/>
    </w:pPr>
    <w:rPr>
      <w:sz w:val="24"/>
    </w:rPr>
  </w:style>
  <w:style w:type="paragraph" w:customStyle="1" w:styleId="Conclusions">
    <w:name w:val="Conclusions"/>
    <w:basedOn w:val="ParaNum"/>
    <w:qFormat/>
    <w:rsid w:val="00656BAF"/>
    <w:rPr>
      <w:i/>
    </w:rPr>
  </w:style>
  <w:style w:type="paragraph" w:customStyle="1" w:styleId="PVSub1">
    <w:name w:val="PVSub1"/>
    <w:next w:val="Indent"/>
    <w:rsid w:val="00656BAF"/>
    <w:pPr>
      <w:spacing w:before="240" w:after="240" w:line="240" w:lineRule="auto"/>
      <w:ind w:left="1134"/>
      <w:jc w:val="center"/>
    </w:pPr>
    <w:rPr>
      <w:rFonts w:ascii="Times New Roman" w:eastAsia="Times New Roman" w:hAnsi="Times New Roman" w:cs="Times New Roman"/>
      <w:i/>
      <w:szCs w:val="20"/>
    </w:rPr>
  </w:style>
  <w:style w:type="paragraph" w:customStyle="1" w:styleId="Quotation">
    <w:name w:val="Quotation"/>
    <w:rsid w:val="00656BAF"/>
    <w:pPr>
      <w:spacing w:before="120" w:after="120" w:line="240" w:lineRule="auto"/>
      <w:ind w:left="1588" w:firstLine="454"/>
      <w:jc w:val="both"/>
    </w:pPr>
    <w:rPr>
      <w:rFonts w:ascii="Times New Roman" w:eastAsia="SimSun" w:hAnsi="Times New Roman" w:cs="Times New Roman"/>
      <w:color w:val="000000"/>
      <w:sz w:val="20"/>
    </w:rPr>
  </w:style>
  <w:style w:type="paragraph" w:customStyle="1" w:styleId="QuotationIndent1">
    <w:name w:val="QuotationIndent1"/>
    <w:basedOn w:val="Quotation"/>
    <w:rsid w:val="00656BAF"/>
    <w:pPr>
      <w:ind w:left="2042" w:hanging="454"/>
    </w:pPr>
  </w:style>
  <w:style w:type="paragraph" w:customStyle="1" w:styleId="QuotationIndent2">
    <w:name w:val="QuotationIndent2"/>
    <w:basedOn w:val="Quotation"/>
    <w:rsid w:val="00656BAF"/>
    <w:pPr>
      <w:ind w:left="2495" w:hanging="454"/>
    </w:pPr>
  </w:style>
  <w:style w:type="paragraph" w:customStyle="1" w:styleId="QuotationNum">
    <w:name w:val="QuotationNum"/>
    <w:basedOn w:val="Quotation"/>
    <w:rsid w:val="00656BAF"/>
    <w:pPr>
      <w:numPr>
        <w:numId w:val="4"/>
      </w:numPr>
    </w:pPr>
  </w:style>
  <w:style w:type="paragraph" w:customStyle="1" w:styleId="QuotationPointDecision">
    <w:name w:val="QuotationPointDecision"/>
    <w:basedOn w:val="Quotation"/>
    <w:rsid w:val="00656BAF"/>
    <w:pPr>
      <w:ind w:left="2042" w:hanging="454"/>
    </w:pPr>
    <w:rPr>
      <w:b/>
      <w:i/>
    </w:rPr>
  </w:style>
  <w:style w:type="paragraph" w:customStyle="1" w:styleId="QuotationTitle">
    <w:name w:val="QuotationTitle"/>
    <w:basedOn w:val="Quotation"/>
    <w:rsid w:val="00656BAF"/>
    <w:pPr>
      <w:ind w:firstLine="0"/>
      <w:jc w:val="left"/>
    </w:pPr>
    <w:rPr>
      <w:i/>
    </w:rPr>
  </w:style>
  <w:style w:type="paragraph" w:customStyle="1" w:styleId="ReportIndent">
    <w:name w:val="ReportIndent"/>
    <w:basedOn w:val="ParaTable"/>
    <w:qFormat/>
    <w:rsid w:val="00656BAF"/>
    <w:pPr>
      <w:ind w:left="1361" w:hanging="1361"/>
    </w:pPr>
  </w:style>
  <w:style w:type="paragraph" w:customStyle="1" w:styleId="ReportTitle">
    <w:name w:val="ReportTitle"/>
    <w:basedOn w:val="DocTitle"/>
    <w:next w:val="Para"/>
    <w:qFormat/>
    <w:rsid w:val="00656BAF"/>
    <w:pPr>
      <w:spacing w:before="120" w:after="240"/>
    </w:pPr>
    <w:rPr>
      <w:color w:val="000000"/>
      <w:sz w:val="30"/>
      <w:szCs w:val="30"/>
    </w:rPr>
  </w:style>
  <w:style w:type="paragraph" w:customStyle="1" w:styleId="SittingDate">
    <w:name w:val="SittingDate"/>
    <w:basedOn w:val="Para"/>
    <w:rsid w:val="00656BAF"/>
    <w:pPr>
      <w:keepNext/>
      <w:spacing w:before="360" w:after="360"/>
      <w:jc w:val="center"/>
    </w:pPr>
  </w:style>
  <w:style w:type="paragraph" w:customStyle="1" w:styleId="SittingTitle">
    <w:name w:val="SittingTitle"/>
    <w:basedOn w:val="AgendaItem"/>
    <w:rsid w:val="00656BAF"/>
  </w:style>
  <w:style w:type="paragraph" w:customStyle="1" w:styleId="TableBody">
    <w:name w:val="TableBody"/>
    <w:rsid w:val="00656BAF"/>
    <w:pPr>
      <w:spacing w:after="0" w:line="240" w:lineRule="auto"/>
    </w:pPr>
    <w:rPr>
      <w:rFonts w:ascii="Arial Narrow" w:eastAsia="SimSun" w:hAnsi="Arial Narrow" w:cs="Arial"/>
      <w:sz w:val="19"/>
      <w:szCs w:val="20"/>
    </w:rPr>
  </w:style>
  <w:style w:type="paragraph" w:customStyle="1" w:styleId="TableHeaderCenter">
    <w:name w:val="TableHeaderCenter"/>
    <w:basedOn w:val="TableBody"/>
    <w:rsid w:val="00656BAF"/>
    <w:pPr>
      <w:jc w:val="center"/>
    </w:pPr>
  </w:style>
  <w:style w:type="paragraph" w:customStyle="1" w:styleId="TableHeaderLeft">
    <w:name w:val="TableHeaderLeft"/>
    <w:basedOn w:val="TableBody"/>
    <w:rsid w:val="00656BAF"/>
    <w:rPr>
      <w:b/>
    </w:rPr>
  </w:style>
  <w:style w:type="paragraph" w:customStyle="1" w:styleId="TableHeaderRight">
    <w:name w:val="TableHeaderRight"/>
    <w:basedOn w:val="TableHeaderLeft"/>
    <w:rsid w:val="00656BAF"/>
    <w:pPr>
      <w:jc w:val="right"/>
    </w:pPr>
  </w:style>
  <w:style w:type="paragraph" w:customStyle="1" w:styleId="TableNoteSource">
    <w:name w:val="TableNoteSource"/>
    <w:basedOn w:val="TableBody"/>
    <w:rsid w:val="00656BAF"/>
    <w:pPr>
      <w:spacing w:before="60"/>
      <w:jc w:val="both"/>
    </w:pPr>
    <w:rPr>
      <w:sz w:val="17"/>
      <w:szCs w:val="18"/>
    </w:rPr>
  </w:style>
  <w:style w:type="paragraph" w:customStyle="1" w:styleId="TableNumber">
    <w:name w:val="TableNumber"/>
    <w:basedOn w:val="TableBody"/>
    <w:rsid w:val="00656BAF"/>
    <w:pPr>
      <w:jc w:val="right"/>
    </w:pPr>
  </w:style>
  <w:style w:type="paragraph" w:customStyle="1" w:styleId="TableText">
    <w:name w:val="TableText"/>
    <w:basedOn w:val="TableBody"/>
    <w:rsid w:val="00656BAF"/>
    <w:pPr>
      <w:spacing w:before="60" w:after="60"/>
    </w:pPr>
  </w:style>
  <w:style w:type="paragraph" w:customStyle="1" w:styleId="TableTextIndent1">
    <w:name w:val="TableTextIndent1"/>
    <w:basedOn w:val="TableText"/>
    <w:rsid w:val="00656BAF"/>
    <w:pPr>
      <w:ind w:left="227" w:hanging="227"/>
    </w:pPr>
  </w:style>
  <w:style w:type="paragraph" w:customStyle="1" w:styleId="TableTextIndent2">
    <w:name w:val="TableTextIndent2"/>
    <w:basedOn w:val="TableText"/>
    <w:rsid w:val="00656BAF"/>
    <w:pPr>
      <w:ind w:left="454" w:hanging="227"/>
    </w:pPr>
  </w:style>
  <w:style w:type="paragraph" w:customStyle="1" w:styleId="TableTitle">
    <w:name w:val="TableTitle"/>
    <w:rsid w:val="00656BAF"/>
    <w:pPr>
      <w:spacing w:before="240" w:after="240" w:line="240" w:lineRule="auto"/>
      <w:ind w:left="1134" w:hanging="1134"/>
    </w:pPr>
    <w:rPr>
      <w:rFonts w:ascii="Arial Narrow" w:eastAsia="SimHei" w:hAnsi="Arial Narrow" w:cs="Arial"/>
      <w:b/>
      <w:bCs/>
      <w:color w:val="000000"/>
      <w:szCs w:val="24"/>
    </w:rPr>
  </w:style>
  <w:style w:type="paragraph" w:styleId="TM1">
    <w:name w:val="toc 1"/>
    <w:next w:val="Normal"/>
    <w:autoRedefine/>
    <w:semiHidden/>
    <w:rsid w:val="00656BAF"/>
    <w:pPr>
      <w:tabs>
        <w:tab w:val="right" w:leader="dot" w:pos="8618"/>
        <w:tab w:val="right" w:pos="9185"/>
      </w:tabs>
      <w:spacing w:before="240" w:after="120" w:line="240" w:lineRule="auto"/>
    </w:pPr>
    <w:rPr>
      <w:rFonts w:ascii="Times New Roman" w:eastAsia="SimSun" w:hAnsi="Times New Roman" w:cs="Times New Roman"/>
      <w:color w:val="000000"/>
    </w:rPr>
  </w:style>
  <w:style w:type="paragraph" w:styleId="TM2">
    <w:name w:val="toc 2"/>
    <w:next w:val="Normal"/>
    <w:autoRedefine/>
    <w:semiHidden/>
    <w:rsid w:val="00656BAF"/>
    <w:pPr>
      <w:tabs>
        <w:tab w:val="right" w:leader="dot" w:pos="8618"/>
        <w:tab w:val="right" w:pos="9185"/>
      </w:tabs>
      <w:spacing w:before="120" w:after="80" w:line="240" w:lineRule="auto"/>
      <w:ind w:left="567"/>
    </w:pPr>
    <w:rPr>
      <w:rFonts w:ascii="Times New Roman" w:eastAsia="SimSun" w:hAnsi="Times New Roman" w:cs="Times New Roman"/>
      <w:color w:val="000000"/>
    </w:rPr>
  </w:style>
  <w:style w:type="paragraph" w:styleId="TM3">
    <w:name w:val="toc 3"/>
    <w:next w:val="Normal"/>
    <w:autoRedefine/>
    <w:semiHidden/>
    <w:rsid w:val="00656BAF"/>
    <w:pPr>
      <w:tabs>
        <w:tab w:val="right" w:leader="dot" w:pos="8618"/>
        <w:tab w:val="right" w:pos="9185"/>
      </w:tabs>
      <w:spacing w:before="60" w:after="60" w:line="240" w:lineRule="auto"/>
      <w:ind w:left="1134"/>
    </w:pPr>
    <w:rPr>
      <w:rFonts w:ascii="Times New Roman" w:eastAsia="SimSun" w:hAnsi="Times New Roman" w:cs="Times New Roman"/>
      <w:color w:val="000000"/>
    </w:rPr>
  </w:style>
  <w:style w:type="paragraph" w:styleId="TM4">
    <w:name w:val="toc 4"/>
    <w:next w:val="Normal"/>
    <w:autoRedefine/>
    <w:semiHidden/>
    <w:rsid w:val="00656BAF"/>
    <w:pPr>
      <w:tabs>
        <w:tab w:val="right" w:leader="dot" w:pos="8618"/>
        <w:tab w:val="right" w:pos="9185"/>
      </w:tabs>
      <w:spacing w:before="60" w:after="60" w:line="240" w:lineRule="auto"/>
      <w:ind w:left="1701"/>
    </w:pPr>
    <w:rPr>
      <w:rFonts w:ascii="Times New Roman" w:eastAsia="SimSun" w:hAnsi="Times New Roman" w:cs="Times New Roman"/>
      <w:color w:val="000000"/>
    </w:rPr>
  </w:style>
  <w:style w:type="paragraph" w:styleId="TM5">
    <w:name w:val="toc 5"/>
    <w:next w:val="Normal"/>
    <w:autoRedefine/>
    <w:semiHidden/>
    <w:rsid w:val="00656BAF"/>
    <w:pPr>
      <w:tabs>
        <w:tab w:val="right" w:leader="dot" w:pos="8618"/>
        <w:tab w:val="right" w:pos="9185"/>
      </w:tabs>
      <w:spacing w:before="60" w:after="60" w:line="240" w:lineRule="auto"/>
      <w:ind w:left="2268"/>
    </w:pPr>
    <w:rPr>
      <w:rFonts w:ascii="Times New Roman" w:eastAsia="SimSun" w:hAnsi="Times New Roman" w:cs="Times New Roman"/>
      <w:color w:val="000000"/>
    </w:rPr>
  </w:style>
  <w:style w:type="paragraph" w:customStyle="1" w:styleId="TWPHeading">
    <w:name w:val="TWPHeading"/>
    <w:rsid w:val="00656BAF"/>
    <w:pPr>
      <w:keepNext/>
      <w:keepLines/>
      <w:tabs>
        <w:tab w:val="left" w:pos="680"/>
      </w:tabs>
      <w:spacing w:before="360" w:after="240" w:line="240" w:lineRule="auto"/>
      <w:ind w:right="2835"/>
    </w:pPr>
    <w:rPr>
      <w:rFonts w:ascii="Arial" w:eastAsia="SimHei" w:hAnsi="Arial" w:cs="Times New Roman"/>
      <w:b/>
      <w:kern w:val="32"/>
      <w:sz w:val="24"/>
      <w:szCs w:val="20"/>
    </w:rPr>
  </w:style>
  <w:style w:type="paragraph" w:customStyle="1" w:styleId="TWPConclusion">
    <w:name w:val="TWPConclusion"/>
    <w:basedOn w:val="TWPHeading"/>
    <w:rsid w:val="00656BAF"/>
  </w:style>
  <w:style w:type="paragraph" w:customStyle="1" w:styleId="TWPRecommendation">
    <w:name w:val="TWPRecommendation"/>
    <w:basedOn w:val="TWPHeading"/>
    <w:rsid w:val="00656BAF"/>
  </w:style>
  <w:style w:type="numbering" w:styleId="111111">
    <w:name w:val="Outline List 2"/>
    <w:basedOn w:val="Aucuneliste"/>
    <w:uiPriority w:val="99"/>
    <w:semiHidden/>
    <w:unhideWhenUsed/>
    <w:rsid w:val="00656BAF"/>
    <w:pPr>
      <w:numPr>
        <w:numId w:val="5"/>
      </w:numPr>
    </w:pPr>
  </w:style>
  <w:style w:type="numbering" w:styleId="1ai">
    <w:name w:val="Outline List 1"/>
    <w:basedOn w:val="Aucuneliste"/>
    <w:uiPriority w:val="99"/>
    <w:semiHidden/>
    <w:unhideWhenUsed/>
    <w:rsid w:val="00656BAF"/>
    <w:pPr>
      <w:numPr>
        <w:numId w:val="6"/>
      </w:numPr>
    </w:pPr>
  </w:style>
  <w:style w:type="numbering" w:styleId="ArticleSection">
    <w:name w:val="Outline List 3"/>
    <w:basedOn w:val="Aucuneliste"/>
    <w:uiPriority w:val="99"/>
    <w:semiHidden/>
    <w:unhideWhenUsed/>
    <w:rsid w:val="00656BAF"/>
    <w:pPr>
      <w:numPr>
        <w:numId w:val="7"/>
      </w:numPr>
    </w:pPr>
  </w:style>
  <w:style w:type="paragraph" w:styleId="Textedebulles">
    <w:name w:val="Balloon Text"/>
    <w:basedOn w:val="Normal"/>
    <w:link w:val="TextedebullesCar"/>
    <w:uiPriority w:val="99"/>
    <w:semiHidden/>
    <w:unhideWhenUsed/>
    <w:rsid w:val="00656BAF"/>
    <w:rPr>
      <w:rFonts w:ascii="Tahoma" w:hAnsi="Tahoma" w:cs="Tahoma"/>
      <w:sz w:val="16"/>
      <w:szCs w:val="16"/>
    </w:rPr>
  </w:style>
  <w:style w:type="character" w:customStyle="1" w:styleId="TextedebullesCar">
    <w:name w:val="Texte de bulles Car"/>
    <w:basedOn w:val="Policepardfaut"/>
    <w:link w:val="Textedebulles"/>
    <w:uiPriority w:val="99"/>
    <w:semiHidden/>
    <w:rsid w:val="00656BAF"/>
    <w:rPr>
      <w:rFonts w:ascii="Tahoma" w:eastAsia="SimSun" w:hAnsi="Tahoma" w:cs="Tahoma"/>
      <w:color w:val="000000"/>
      <w:sz w:val="16"/>
      <w:szCs w:val="16"/>
    </w:rPr>
  </w:style>
  <w:style w:type="paragraph" w:styleId="Bibliographie">
    <w:name w:val="Bibliography"/>
    <w:basedOn w:val="Normal"/>
    <w:next w:val="Normal"/>
    <w:uiPriority w:val="37"/>
    <w:semiHidden/>
    <w:unhideWhenUsed/>
    <w:rsid w:val="00656BAF"/>
  </w:style>
  <w:style w:type="paragraph" w:styleId="Normalcentr">
    <w:name w:val="Block Text"/>
    <w:basedOn w:val="Normal"/>
    <w:uiPriority w:val="99"/>
    <w:semiHidden/>
    <w:unhideWhenUsed/>
    <w:rsid w:val="00656BA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Corpsdetexte">
    <w:name w:val="Body Text"/>
    <w:link w:val="CorpsdetexteCar"/>
    <w:rsid w:val="00656BAF"/>
    <w:pPr>
      <w:spacing w:after="240" w:line="240" w:lineRule="exact"/>
    </w:pPr>
    <w:rPr>
      <w:rFonts w:ascii="Arial" w:eastAsia="Times New Roman" w:hAnsi="Arial" w:cs="Times New Roman"/>
      <w:sz w:val="20"/>
      <w:szCs w:val="20"/>
    </w:rPr>
  </w:style>
  <w:style w:type="character" w:customStyle="1" w:styleId="CorpsdetexteCar">
    <w:name w:val="Corps de texte Car"/>
    <w:basedOn w:val="Policepardfaut"/>
    <w:link w:val="Corpsdetexte"/>
    <w:rsid w:val="00656BAF"/>
    <w:rPr>
      <w:rFonts w:ascii="Arial" w:eastAsia="Times New Roman" w:hAnsi="Arial" w:cs="Times New Roman"/>
      <w:sz w:val="20"/>
      <w:szCs w:val="20"/>
    </w:rPr>
  </w:style>
  <w:style w:type="paragraph" w:styleId="Corpsdetexte2">
    <w:name w:val="Body Text 2"/>
    <w:basedOn w:val="Normal"/>
    <w:link w:val="Corpsdetexte2Car"/>
    <w:uiPriority w:val="99"/>
    <w:semiHidden/>
    <w:unhideWhenUsed/>
    <w:rsid w:val="00656BAF"/>
    <w:pPr>
      <w:spacing w:after="120" w:line="480" w:lineRule="auto"/>
    </w:pPr>
  </w:style>
  <w:style w:type="character" w:customStyle="1" w:styleId="Corpsdetexte2Car">
    <w:name w:val="Corps de texte 2 Car"/>
    <w:basedOn w:val="Policepardfaut"/>
    <w:link w:val="Corpsdetexte2"/>
    <w:uiPriority w:val="99"/>
    <w:semiHidden/>
    <w:rsid w:val="00656BAF"/>
    <w:rPr>
      <w:rFonts w:ascii="Times New Roman" w:eastAsia="SimSun" w:hAnsi="Times New Roman" w:cs="Times New Roman"/>
      <w:color w:val="000000"/>
      <w:szCs w:val="24"/>
    </w:rPr>
  </w:style>
  <w:style w:type="paragraph" w:styleId="Corpsdetexte3">
    <w:name w:val="Body Text 3"/>
    <w:basedOn w:val="Normal"/>
    <w:link w:val="Corpsdetexte3Car"/>
    <w:uiPriority w:val="99"/>
    <w:semiHidden/>
    <w:unhideWhenUsed/>
    <w:rsid w:val="00656BAF"/>
    <w:pPr>
      <w:spacing w:after="120"/>
    </w:pPr>
    <w:rPr>
      <w:sz w:val="16"/>
      <w:szCs w:val="16"/>
    </w:rPr>
  </w:style>
  <w:style w:type="character" w:customStyle="1" w:styleId="Corpsdetexte3Car">
    <w:name w:val="Corps de texte 3 Car"/>
    <w:basedOn w:val="Policepardfaut"/>
    <w:link w:val="Corpsdetexte3"/>
    <w:uiPriority w:val="99"/>
    <w:semiHidden/>
    <w:rsid w:val="00656BAF"/>
    <w:rPr>
      <w:rFonts w:ascii="Times New Roman" w:eastAsia="SimSun" w:hAnsi="Times New Roman" w:cs="Times New Roman"/>
      <w:color w:val="000000"/>
      <w:sz w:val="16"/>
      <w:szCs w:val="16"/>
    </w:rPr>
  </w:style>
  <w:style w:type="paragraph" w:styleId="Retrait1religne">
    <w:name w:val="Body Text First Indent"/>
    <w:basedOn w:val="Corpsdetexte"/>
    <w:link w:val="Retrait1religneCar"/>
    <w:uiPriority w:val="99"/>
    <w:semiHidden/>
    <w:unhideWhenUsed/>
    <w:rsid w:val="00656BAF"/>
    <w:pPr>
      <w:spacing w:after="0"/>
      <w:ind w:firstLine="360"/>
    </w:pPr>
  </w:style>
  <w:style w:type="character" w:customStyle="1" w:styleId="Retrait1religneCar">
    <w:name w:val="Retrait 1re ligne Car"/>
    <w:basedOn w:val="CorpsdetexteCar"/>
    <w:link w:val="Retrait1religne"/>
    <w:uiPriority w:val="99"/>
    <w:semiHidden/>
    <w:rsid w:val="00656BAF"/>
    <w:rPr>
      <w:rFonts w:ascii="Arial" w:eastAsia="Times New Roman" w:hAnsi="Arial" w:cs="Times New Roman"/>
      <w:sz w:val="20"/>
      <w:szCs w:val="20"/>
    </w:rPr>
  </w:style>
  <w:style w:type="paragraph" w:styleId="Retraitcorpsdetexte">
    <w:name w:val="Body Text Indent"/>
    <w:basedOn w:val="Normal"/>
    <w:link w:val="RetraitcorpsdetexteCar"/>
    <w:uiPriority w:val="99"/>
    <w:semiHidden/>
    <w:unhideWhenUsed/>
    <w:rsid w:val="00656BAF"/>
    <w:pPr>
      <w:spacing w:after="120"/>
      <w:ind w:left="283"/>
    </w:pPr>
  </w:style>
  <w:style w:type="character" w:customStyle="1" w:styleId="RetraitcorpsdetexteCar">
    <w:name w:val="Retrait corps de texte Car"/>
    <w:basedOn w:val="Policepardfaut"/>
    <w:link w:val="Retraitcorpsdetexte"/>
    <w:uiPriority w:val="99"/>
    <w:semiHidden/>
    <w:rsid w:val="00656BAF"/>
    <w:rPr>
      <w:rFonts w:ascii="Times New Roman" w:eastAsia="SimSun" w:hAnsi="Times New Roman" w:cs="Times New Roman"/>
      <w:color w:val="000000"/>
      <w:szCs w:val="24"/>
    </w:rPr>
  </w:style>
  <w:style w:type="paragraph" w:styleId="Retraitcorpset1relig">
    <w:name w:val="Body Text First Indent 2"/>
    <w:basedOn w:val="Retraitcorpsdetexte"/>
    <w:link w:val="Retraitcorpset1religCar"/>
    <w:uiPriority w:val="99"/>
    <w:semiHidden/>
    <w:unhideWhenUsed/>
    <w:rsid w:val="00656BA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56BAF"/>
    <w:rPr>
      <w:rFonts w:ascii="Times New Roman" w:eastAsia="SimSun" w:hAnsi="Times New Roman" w:cs="Times New Roman"/>
      <w:color w:val="000000"/>
      <w:szCs w:val="24"/>
    </w:rPr>
  </w:style>
  <w:style w:type="paragraph" w:styleId="Retraitcorpsdetexte2">
    <w:name w:val="Body Text Indent 2"/>
    <w:basedOn w:val="Normal"/>
    <w:link w:val="Retraitcorpsdetexte2Car"/>
    <w:uiPriority w:val="99"/>
    <w:semiHidden/>
    <w:unhideWhenUsed/>
    <w:rsid w:val="00656BA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6BAF"/>
    <w:rPr>
      <w:rFonts w:ascii="Times New Roman" w:eastAsia="SimSun" w:hAnsi="Times New Roman" w:cs="Times New Roman"/>
      <w:color w:val="000000"/>
      <w:szCs w:val="24"/>
    </w:rPr>
  </w:style>
  <w:style w:type="paragraph" w:styleId="Retraitcorpsdetexte3">
    <w:name w:val="Body Text Indent 3"/>
    <w:basedOn w:val="Normal"/>
    <w:link w:val="Retraitcorpsdetexte3Car"/>
    <w:uiPriority w:val="99"/>
    <w:semiHidden/>
    <w:unhideWhenUsed/>
    <w:rsid w:val="00656BA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6BAF"/>
    <w:rPr>
      <w:rFonts w:ascii="Times New Roman" w:eastAsia="SimSun" w:hAnsi="Times New Roman" w:cs="Times New Roman"/>
      <w:color w:val="000000"/>
      <w:sz w:val="16"/>
      <w:szCs w:val="16"/>
    </w:rPr>
  </w:style>
  <w:style w:type="character" w:styleId="Titredelivre">
    <w:name w:val="Book Title"/>
    <w:basedOn w:val="Policepardfaut"/>
    <w:uiPriority w:val="33"/>
    <w:rsid w:val="00656BAF"/>
    <w:rPr>
      <w:b/>
      <w:bCs/>
      <w:smallCaps/>
      <w:spacing w:val="5"/>
      <w:lang w:val="en-GB"/>
    </w:rPr>
  </w:style>
  <w:style w:type="paragraph" w:styleId="Lgende">
    <w:name w:val="caption"/>
    <w:basedOn w:val="Normal"/>
    <w:next w:val="Normal"/>
    <w:uiPriority w:val="35"/>
    <w:semiHidden/>
    <w:unhideWhenUsed/>
    <w:rsid w:val="00656BAF"/>
    <w:pPr>
      <w:spacing w:after="200"/>
    </w:pPr>
    <w:rPr>
      <w:b/>
      <w:bCs/>
      <w:color w:val="5B9BD5" w:themeColor="accent1"/>
      <w:sz w:val="18"/>
      <w:szCs w:val="18"/>
    </w:rPr>
  </w:style>
  <w:style w:type="paragraph" w:styleId="Formuledepolitesse">
    <w:name w:val="Closing"/>
    <w:basedOn w:val="Normal"/>
    <w:link w:val="FormuledepolitesseCar"/>
    <w:uiPriority w:val="99"/>
    <w:semiHidden/>
    <w:unhideWhenUsed/>
    <w:rsid w:val="00656BAF"/>
    <w:pPr>
      <w:ind w:left="4252"/>
    </w:pPr>
  </w:style>
  <w:style w:type="character" w:customStyle="1" w:styleId="FormuledepolitesseCar">
    <w:name w:val="Formule de politesse Car"/>
    <w:basedOn w:val="Policepardfaut"/>
    <w:link w:val="Formuledepolitesse"/>
    <w:uiPriority w:val="99"/>
    <w:semiHidden/>
    <w:rsid w:val="00656BAF"/>
    <w:rPr>
      <w:rFonts w:ascii="Times New Roman" w:eastAsia="SimSun" w:hAnsi="Times New Roman" w:cs="Times New Roman"/>
      <w:color w:val="000000"/>
      <w:szCs w:val="24"/>
    </w:rPr>
  </w:style>
  <w:style w:type="table" w:customStyle="1" w:styleId="ColorfulGrid1">
    <w:name w:val="Colorful Grid1"/>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656BAF"/>
    <w:pPr>
      <w:spacing w:after="0" w:line="240" w:lineRule="auto"/>
    </w:pPr>
    <w:rPr>
      <w:rFonts w:eastAsiaTheme="minorEastAsia"/>
      <w:color w:val="000000" w:themeColor="text1"/>
      <w:lang w:val="fr-CH" w:eastAsia="fr-C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656BAF"/>
    <w:pPr>
      <w:spacing w:after="0" w:line="240" w:lineRule="auto"/>
    </w:pPr>
    <w:rPr>
      <w:rFonts w:eastAsiaTheme="minorEastAsia"/>
      <w:color w:val="000000" w:themeColor="text1"/>
      <w:lang w:val="fr-CH" w:eastAsia="fr-CH"/>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56BAF"/>
    <w:rPr>
      <w:sz w:val="16"/>
      <w:szCs w:val="16"/>
      <w:lang w:val="en-GB"/>
    </w:rPr>
  </w:style>
  <w:style w:type="paragraph" w:styleId="Commentaire">
    <w:name w:val="annotation text"/>
    <w:basedOn w:val="Normal"/>
    <w:link w:val="CommentaireCar"/>
    <w:uiPriority w:val="99"/>
    <w:semiHidden/>
    <w:unhideWhenUsed/>
    <w:rsid w:val="00656BAF"/>
    <w:rPr>
      <w:sz w:val="20"/>
      <w:szCs w:val="20"/>
    </w:rPr>
  </w:style>
  <w:style w:type="character" w:customStyle="1" w:styleId="CommentaireCar">
    <w:name w:val="Commentaire Car"/>
    <w:basedOn w:val="Policepardfaut"/>
    <w:link w:val="Commentaire"/>
    <w:uiPriority w:val="99"/>
    <w:semiHidden/>
    <w:rsid w:val="00656BAF"/>
    <w:rPr>
      <w:rFonts w:ascii="Times New Roman" w:eastAsia="SimSu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656BAF"/>
    <w:rPr>
      <w:b/>
      <w:bCs/>
    </w:rPr>
  </w:style>
  <w:style w:type="character" w:customStyle="1" w:styleId="ObjetducommentaireCar">
    <w:name w:val="Objet du commentaire Car"/>
    <w:basedOn w:val="CommentaireCar"/>
    <w:link w:val="Objetducommentaire"/>
    <w:uiPriority w:val="99"/>
    <w:semiHidden/>
    <w:rsid w:val="00656BAF"/>
    <w:rPr>
      <w:rFonts w:ascii="Times New Roman" w:eastAsia="SimSun" w:hAnsi="Times New Roman" w:cs="Times New Roman"/>
      <w:b/>
      <w:bCs/>
      <w:color w:val="000000"/>
      <w:sz w:val="20"/>
      <w:szCs w:val="20"/>
    </w:rPr>
  </w:style>
  <w:style w:type="table" w:customStyle="1" w:styleId="DarkList1">
    <w:name w:val="Dark List1"/>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656BAF"/>
    <w:pPr>
      <w:spacing w:after="0" w:line="240" w:lineRule="auto"/>
    </w:pPr>
    <w:rPr>
      <w:rFonts w:eastAsiaTheme="minorEastAsia"/>
      <w:color w:val="FFFFFF" w:themeColor="background1"/>
      <w:lang w:val="fr-CH" w:eastAsia="fr-CH"/>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656BAF"/>
  </w:style>
  <w:style w:type="character" w:customStyle="1" w:styleId="DateCar">
    <w:name w:val="Date Car"/>
    <w:basedOn w:val="Policepardfaut"/>
    <w:link w:val="Date"/>
    <w:uiPriority w:val="99"/>
    <w:semiHidden/>
    <w:rsid w:val="00656BAF"/>
    <w:rPr>
      <w:rFonts w:ascii="Times New Roman" w:eastAsia="SimSun" w:hAnsi="Times New Roman" w:cs="Times New Roman"/>
      <w:color w:val="000000"/>
      <w:szCs w:val="24"/>
    </w:rPr>
  </w:style>
  <w:style w:type="paragraph" w:styleId="Explorateurdedocuments">
    <w:name w:val="Document Map"/>
    <w:basedOn w:val="Normal"/>
    <w:link w:val="ExplorateurdedocumentsCar"/>
    <w:uiPriority w:val="99"/>
    <w:semiHidden/>
    <w:unhideWhenUsed/>
    <w:rsid w:val="00656BA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6BAF"/>
    <w:rPr>
      <w:rFonts w:ascii="Tahoma" w:eastAsia="SimSun" w:hAnsi="Tahoma" w:cs="Tahoma"/>
      <w:color w:val="000000"/>
      <w:sz w:val="16"/>
      <w:szCs w:val="16"/>
    </w:rPr>
  </w:style>
  <w:style w:type="paragraph" w:styleId="Signaturelectronique">
    <w:name w:val="E-mail Signature"/>
    <w:basedOn w:val="Normal"/>
    <w:link w:val="SignaturelectroniqueCar"/>
    <w:uiPriority w:val="99"/>
    <w:semiHidden/>
    <w:unhideWhenUsed/>
    <w:rsid w:val="00656BAF"/>
  </w:style>
  <w:style w:type="character" w:customStyle="1" w:styleId="SignaturelectroniqueCar">
    <w:name w:val="Signature électronique Car"/>
    <w:basedOn w:val="Policepardfaut"/>
    <w:link w:val="Signaturelectronique"/>
    <w:uiPriority w:val="99"/>
    <w:semiHidden/>
    <w:rsid w:val="00656BAF"/>
    <w:rPr>
      <w:rFonts w:ascii="Times New Roman" w:eastAsia="SimSun" w:hAnsi="Times New Roman" w:cs="Times New Roman"/>
      <w:color w:val="000000"/>
      <w:szCs w:val="24"/>
    </w:rPr>
  </w:style>
  <w:style w:type="character" w:styleId="Emphase">
    <w:name w:val="Emphasis"/>
    <w:basedOn w:val="Policepardfaut"/>
    <w:uiPriority w:val="20"/>
    <w:rsid w:val="00656BAF"/>
    <w:rPr>
      <w:i/>
      <w:iCs/>
      <w:lang w:val="en-GB"/>
    </w:rPr>
  </w:style>
  <w:style w:type="character" w:styleId="Appeldenotedefin">
    <w:name w:val="endnote reference"/>
    <w:basedOn w:val="Policepardfaut"/>
    <w:uiPriority w:val="99"/>
    <w:semiHidden/>
    <w:unhideWhenUsed/>
    <w:rsid w:val="00656BAF"/>
    <w:rPr>
      <w:vertAlign w:val="superscript"/>
      <w:lang w:val="en-GB"/>
    </w:rPr>
  </w:style>
  <w:style w:type="paragraph" w:styleId="Notedefin">
    <w:name w:val="endnote text"/>
    <w:aliases w:val="appl19_Notedefin"/>
    <w:next w:val="appl19txt"/>
    <w:link w:val="NotedefinCar"/>
    <w:uiPriority w:val="99"/>
    <w:unhideWhenUsed/>
    <w:qFormat/>
    <w:rsid w:val="00DB0B6B"/>
    <w:rPr>
      <w:rFonts w:ascii="Times New Roman" w:eastAsia="SimSun" w:hAnsi="Times New Roman" w:cs="Times New Roman"/>
      <w:color w:val="000000"/>
      <w:sz w:val="20"/>
      <w:szCs w:val="20"/>
    </w:rPr>
  </w:style>
  <w:style w:type="character" w:customStyle="1" w:styleId="NotedefinCar">
    <w:name w:val="Note de fin Car"/>
    <w:aliases w:val="appl19_Notedefin Car"/>
    <w:basedOn w:val="Policepardfaut"/>
    <w:link w:val="Notedefin"/>
    <w:uiPriority w:val="99"/>
    <w:rsid w:val="00DB0B6B"/>
    <w:rPr>
      <w:rFonts w:ascii="Times New Roman" w:eastAsia="SimSun" w:hAnsi="Times New Roman" w:cs="Times New Roman"/>
      <w:color w:val="000000"/>
      <w:sz w:val="20"/>
      <w:szCs w:val="20"/>
    </w:rPr>
  </w:style>
  <w:style w:type="paragraph" w:styleId="Adressedestinataire">
    <w:name w:val="envelope address"/>
    <w:basedOn w:val="Normal"/>
    <w:uiPriority w:val="99"/>
    <w:semiHidden/>
    <w:unhideWhenUsed/>
    <w:rsid w:val="00656BAF"/>
    <w:pPr>
      <w:framePr w:w="7938" w:h="1985" w:hRule="exact" w:hSpace="141" w:wrap="auto" w:hAnchor="page" w:xAlign="center" w:yAlign="bottom"/>
      <w:ind w:left="2835"/>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656BAF"/>
    <w:rPr>
      <w:rFonts w:asciiTheme="majorHAnsi" w:eastAsiaTheme="majorEastAsia" w:hAnsiTheme="majorHAnsi" w:cstheme="majorBidi"/>
      <w:sz w:val="20"/>
      <w:szCs w:val="20"/>
    </w:rPr>
  </w:style>
  <w:style w:type="character" w:styleId="Lienhypertextevisit">
    <w:name w:val="FollowedHyperlink"/>
    <w:basedOn w:val="Policepardfaut"/>
    <w:uiPriority w:val="99"/>
    <w:semiHidden/>
    <w:unhideWhenUsed/>
    <w:rsid w:val="00656BAF"/>
    <w:rPr>
      <w:color w:val="954F72" w:themeColor="followedHyperlink"/>
      <w:u w:val="single"/>
      <w:lang w:val="en-GB"/>
    </w:rPr>
  </w:style>
  <w:style w:type="character" w:styleId="AcronymeHTML">
    <w:name w:val="HTML Acronym"/>
    <w:basedOn w:val="Policepardfaut"/>
    <w:uiPriority w:val="99"/>
    <w:semiHidden/>
    <w:unhideWhenUsed/>
    <w:rsid w:val="00656BAF"/>
    <w:rPr>
      <w:lang w:val="en-GB"/>
    </w:rPr>
  </w:style>
  <w:style w:type="paragraph" w:styleId="AdresseHTML">
    <w:name w:val="HTML Address"/>
    <w:basedOn w:val="Normal"/>
    <w:link w:val="AdresseHTMLCar"/>
    <w:uiPriority w:val="99"/>
    <w:semiHidden/>
    <w:unhideWhenUsed/>
    <w:rsid w:val="00656BAF"/>
    <w:rPr>
      <w:i/>
      <w:iCs/>
    </w:rPr>
  </w:style>
  <w:style w:type="character" w:customStyle="1" w:styleId="AdresseHTMLCar">
    <w:name w:val="Adresse HTML Car"/>
    <w:basedOn w:val="Policepardfaut"/>
    <w:link w:val="AdresseHTML"/>
    <w:uiPriority w:val="99"/>
    <w:semiHidden/>
    <w:rsid w:val="00656BAF"/>
    <w:rPr>
      <w:rFonts w:ascii="Times New Roman" w:eastAsia="SimSun" w:hAnsi="Times New Roman" w:cs="Times New Roman"/>
      <w:i/>
      <w:iCs/>
      <w:color w:val="000000"/>
      <w:szCs w:val="24"/>
    </w:rPr>
  </w:style>
  <w:style w:type="character" w:styleId="CitationHTML">
    <w:name w:val="HTML Cite"/>
    <w:basedOn w:val="Policepardfaut"/>
    <w:uiPriority w:val="99"/>
    <w:semiHidden/>
    <w:unhideWhenUsed/>
    <w:rsid w:val="00656BAF"/>
    <w:rPr>
      <w:i/>
      <w:iCs/>
      <w:lang w:val="en-GB"/>
    </w:rPr>
  </w:style>
  <w:style w:type="character" w:styleId="CodeHTML">
    <w:name w:val="HTML Code"/>
    <w:basedOn w:val="Policepardfaut"/>
    <w:uiPriority w:val="99"/>
    <w:semiHidden/>
    <w:unhideWhenUsed/>
    <w:rsid w:val="00656BAF"/>
    <w:rPr>
      <w:rFonts w:ascii="Consolas" w:hAnsi="Consolas"/>
      <w:sz w:val="20"/>
      <w:szCs w:val="20"/>
      <w:lang w:val="en-GB"/>
    </w:rPr>
  </w:style>
  <w:style w:type="character" w:styleId="DfinitionHTML">
    <w:name w:val="HTML Definition"/>
    <w:basedOn w:val="Policepardfaut"/>
    <w:uiPriority w:val="99"/>
    <w:semiHidden/>
    <w:unhideWhenUsed/>
    <w:rsid w:val="00656BAF"/>
    <w:rPr>
      <w:i/>
      <w:iCs/>
      <w:lang w:val="en-GB"/>
    </w:rPr>
  </w:style>
  <w:style w:type="character" w:styleId="ClavierHTML">
    <w:name w:val="HTML Keyboard"/>
    <w:basedOn w:val="Policepardfaut"/>
    <w:uiPriority w:val="99"/>
    <w:semiHidden/>
    <w:unhideWhenUsed/>
    <w:rsid w:val="00656BAF"/>
    <w:rPr>
      <w:rFonts w:ascii="Consolas" w:hAnsi="Consolas"/>
      <w:sz w:val="20"/>
      <w:szCs w:val="20"/>
      <w:lang w:val="en-GB"/>
    </w:rPr>
  </w:style>
  <w:style w:type="paragraph" w:styleId="PrformatHTML">
    <w:name w:val="HTML Preformatted"/>
    <w:basedOn w:val="Normal"/>
    <w:link w:val="PrformatHTMLCar"/>
    <w:uiPriority w:val="99"/>
    <w:semiHidden/>
    <w:unhideWhenUsed/>
    <w:rsid w:val="00656BAF"/>
    <w:rPr>
      <w:rFonts w:ascii="Consolas" w:hAnsi="Consolas"/>
      <w:sz w:val="20"/>
      <w:szCs w:val="20"/>
    </w:rPr>
  </w:style>
  <w:style w:type="character" w:customStyle="1" w:styleId="PrformatHTMLCar">
    <w:name w:val="Préformaté HTML Car"/>
    <w:basedOn w:val="Policepardfaut"/>
    <w:link w:val="PrformatHTML"/>
    <w:uiPriority w:val="99"/>
    <w:semiHidden/>
    <w:rsid w:val="00656BAF"/>
    <w:rPr>
      <w:rFonts w:ascii="Consolas" w:eastAsia="SimSun" w:hAnsi="Consolas" w:cs="Times New Roman"/>
      <w:color w:val="000000"/>
      <w:sz w:val="20"/>
      <w:szCs w:val="20"/>
    </w:rPr>
  </w:style>
  <w:style w:type="character" w:styleId="ExempleHTML">
    <w:name w:val="HTML Sample"/>
    <w:basedOn w:val="Policepardfaut"/>
    <w:uiPriority w:val="99"/>
    <w:semiHidden/>
    <w:unhideWhenUsed/>
    <w:rsid w:val="00656BAF"/>
    <w:rPr>
      <w:rFonts w:ascii="Consolas" w:hAnsi="Consolas"/>
      <w:sz w:val="24"/>
      <w:szCs w:val="24"/>
      <w:lang w:val="en-GB"/>
    </w:rPr>
  </w:style>
  <w:style w:type="character" w:styleId="MachinecrireHTML">
    <w:name w:val="HTML Typewriter"/>
    <w:basedOn w:val="Policepardfaut"/>
    <w:uiPriority w:val="99"/>
    <w:semiHidden/>
    <w:unhideWhenUsed/>
    <w:rsid w:val="00656BAF"/>
    <w:rPr>
      <w:rFonts w:ascii="Consolas" w:hAnsi="Consolas"/>
      <w:sz w:val="20"/>
      <w:szCs w:val="20"/>
      <w:lang w:val="en-GB"/>
    </w:rPr>
  </w:style>
  <w:style w:type="character" w:styleId="VariableHTML">
    <w:name w:val="HTML Variable"/>
    <w:basedOn w:val="Policepardfaut"/>
    <w:uiPriority w:val="99"/>
    <w:semiHidden/>
    <w:unhideWhenUsed/>
    <w:rsid w:val="00656BAF"/>
    <w:rPr>
      <w:i/>
      <w:iCs/>
      <w:lang w:val="en-GB"/>
    </w:rPr>
  </w:style>
  <w:style w:type="character" w:styleId="Lienhypertexte">
    <w:name w:val="Hyperlink"/>
    <w:basedOn w:val="Policepardfaut"/>
    <w:uiPriority w:val="99"/>
    <w:semiHidden/>
    <w:unhideWhenUsed/>
    <w:rsid w:val="00656BAF"/>
    <w:rPr>
      <w:color w:val="0563C1" w:themeColor="hyperlink"/>
      <w:u w:val="single"/>
      <w:lang w:val="en-GB"/>
    </w:rPr>
  </w:style>
  <w:style w:type="paragraph" w:styleId="Index1">
    <w:name w:val="index 1"/>
    <w:basedOn w:val="Normal"/>
    <w:next w:val="Normal"/>
    <w:autoRedefine/>
    <w:uiPriority w:val="99"/>
    <w:semiHidden/>
    <w:unhideWhenUsed/>
    <w:rsid w:val="00656BAF"/>
    <w:pPr>
      <w:ind w:left="220" w:hanging="220"/>
    </w:pPr>
  </w:style>
  <w:style w:type="paragraph" w:styleId="Index2">
    <w:name w:val="index 2"/>
    <w:basedOn w:val="Normal"/>
    <w:next w:val="Normal"/>
    <w:autoRedefine/>
    <w:uiPriority w:val="99"/>
    <w:semiHidden/>
    <w:unhideWhenUsed/>
    <w:rsid w:val="00656BAF"/>
    <w:pPr>
      <w:ind w:left="440" w:hanging="220"/>
    </w:pPr>
  </w:style>
  <w:style w:type="paragraph" w:styleId="Index3">
    <w:name w:val="index 3"/>
    <w:basedOn w:val="Normal"/>
    <w:next w:val="Normal"/>
    <w:autoRedefine/>
    <w:uiPriority w:val="99"/>
    <w:semiHidden/>
    <w:unhideWhenUsed/>
    <w:rsid w:val="00656BAF"/>
    <w:pPr>
      <w:ind w:left="660" w:hanging="220"/>
    </w:pPr>
  </w:style>
  <w:style w:type="paragraph" w:styleId="Index4">
    <w:name w:val="index 4"/>
    <w:basedOn w:val="Normal"/>
    <w:next w:val="Normal"/>
    <w:autoRedefine/>
    <w:uiPriority w:val="99"/>
    <w:semiHidden/>
    <w:unhideWhenUsed/>
    <w:rsid w:val="00656BAF"/>
    <w:pPr>
      <w:ind w:left="880" w:hanging="220"/>
    </w:pPr>
  </w:style>
  <w:style w:type="paragraph" w:styleId="Index5">
    <w:name w:val="index 5"/>
    <w:basedOn w:val="Normal"/>
    <w:next w:val="Normal"/>
    <w:autoRedefine/>
    <w:uiPriority w:val="99"/>
    <w:semiHidden/>
    <w:unhideWhenUsed/>
    <w:rsid w:val="00656BAF"/>
    <w:pPr>
      <w:ind w:left="1100" w:hanging="220"/>
    </w:pPr>
  </w:style>
  <w:style w:type="paragraph" w:styleId="Index6">
    <w:name w:val="index 6"/>
    <w:basedOn w:val="Normal"/>
    <w:next w:val="Normal"/>
    <w:autoRedefine/>
    <w:uiPriority w:val="99"/>
    <w:semiHidden/>
    <w:unhideWhenUsed/>
    <w:rsid w:val="00656BAF"/>
    <w:pPr>
      <w:ind w:left="1320" w:hanging="220"/>
    </w:pPr>
  </w:style>
  <w:style w:type="paragraph" w:styleId="Index7">
    <w:name w:val="index 7"/>
    <w:basedOn w:val="Normal"/>
    <w:next w:val="Normal"/>
    <w:autoRedefine/>
    <w:uiPriority w:val="99"/>
    <w:semiHidden/>
    <w:unhideWhenUsed/>
    <w:rsid w:val="00656BAF"/>
    <w:pPr>
      <w:ind w:left="1540" w:hanging="220"/>
    </w:pPr>
  </w:style>
  <w:style w:type="paragraph" w:styleId="Index8">
    <w:name w:val="index 8"/>
    <w:basedOn w:val="Normal"/>
    <w:next w:val="Normal"/>
    <w:autoRedefine/>
    <w:uiPriority w:val="99"/>
    <w:semiHidden/>
    <w:unhideWhenUsed/>
    <w:rsid w:val="00656BAF"/>
    <w:pPr>
      <w:ind w:left="1760" w:hanging="220"/>
    </w:pPr>
  </w:style>
  <w:style w:type="paragraph" w:styleId="Index9">
    <w:name w:val="index 9"/>
    <w:basedOn w:val="Normal"/>
    <w:next w:val="Normal"/>
    <w:autoRedefine/>
    <w:uiPriority w:val="99"/>
    <w:semiHidden/>
    <w:unhideWhenUsed/>
    <w:rsid w:val="00656BAF"/>
    <w:pPr>
      <w:ind w:left="1980" w:hanging="220"/>
    </w:pPr>
  </w:style>
  <w:style w:type="paragraph" w:styleId="Titreindex">
    <w:name w:val="index heading"/>
    <w:basedOn w:val="Normal"/>
    <w:next w:val="Index1"/>
    <w:uiPriority w:val="99"/>
    <w:semiHidden/>
    <w:unhideWhenUsed/>
    <w:rsid w:val="00656BAF"/>
    <w:rPr>
      <w:rFonts w:asciiTheme="majorHAnsi" w:eastAsiaTheme="majorEastAsia" w:hAnsiTheme="majorHAnsi" w:cstheme="majorBidi"/>
      <w:b/>
      <w:bCs/>
    </w:rPr>
  </w:style>
  <w:style w:type="character" w:styleId="Emphaseintense">
    <w:name w:val="Intense Emphasis"/>
    <w:basedOn w:val="Policepardfaut"/>
    <w:uiPriority w:val="21"/>
    <w:rsid w:val="00656BAF"/>
    <w:rPr>
      <w:b/>
      <w:bCs/>
      <w:i/>
      <w:iCs/>
      <w:color w:val="5B9BD5" w:themeColor="accent1"/>
      <w:lang w:val="en-GB"/>
    </w:rPr>
  </w:style>
  <w:style w:type="paragraph" w:styleId="Citationintense">
    <w:name w:val="Intense Quote"/>
    <w:basedOn w:val="Normal"/>
    <w:next w:val="Normal"/>
    <w:link w:val="CitationintenseCar"/>
    <w:uiPriority w:val="30"/>
    <w:rsid w:val="00656BAF"/>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656BAF"/>
    <w:rPr>
      <w:rFonts w:ascii="Times New Roman" w:eastAsia="SimSun" w:hAnsi="Times New Roman" w:cs="Times New Roman"/>
      <w:b/>
      <w:bCs/>
      <w:i/>
      <w:iCs/>
      <w:color w:val="5B9BD5" w:themeColor="accent1"/>
      <w:szCs w:val="24"/>
    </w:rPr>
  </w:style>
  <w:style w:type="character" w:styleId="Rfrenceintense">
    <w:name w:val="Intense Reference"/>
    <w:basedOn w:val="Policepardfaut"/>
    <w:uiPriority w:val="32"/>
    <w:rsid w:val="00656BAF"/>
    <w:rPr>
      <w:b/>
      <w:bCs/>
      <w:smallCaps/>
      <w:color w:val="ED7D31" w:themeColor="accent2"/>
      <w:spacing w:val="5"/>
      <w:u w:val="single"/>
      <w:lang w:val="en-GB"/>
    </w:rPr>
  </w:style>
  <w:style w:type="table" w:customStyle="1" w:styleId="LightGrid1">
    <w:name w:val="Light Grid1"/>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656BAF"/>
    <w:pPr>
      <w:spacing w:after="0" w:line="240" w:lineRule="auto"/>
    </w:pPr>
    <w:rPr>
      <w:rFonts w:eastAsiaTheme="minorEastAsia"/>
      <w:lang w:val="fr-CH" w:eastAsia="fr-CH"/>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656BAF"/>
    <w:pPr>
      <w:spacing w:after="0" w:line="240" w:lineRule="auto"/>
    </w:pPr>
    <w:rPr>
      <w:rFonts w:eastAsiaTheme="minorEastAsia"/>
      <w:lang w:val="fr-CH" w:eastAsia="fr-CH"/>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auNormal"/>
    <w:uiPriority w:val="60"/>
    <w:rsid w:val="00656BAF"/>
    <w:pPr>
      <w:spacing w:after="0" w:line="240" w:lineRule="auto"/>
    </w:pPr>
    <w:rPr>
      <w:rFonts w:eastAsiaTheme="minorEastAsia"/>
      <w:color w:val="000000" w:themeColor="text1" w:themeShade="BF"/>
      <w:lang w:val="fr-CH" w:eastAsia="fr-C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656BAF"/>
    <w:pPr>
      <w:spacing w:after="0" w:line="240" w:lineRule="auto"/>
    </w:pPr>
    <w:rPr>
      <w:rFonts w:eastAsiaTheme="minorEastAsia"/>
      <w:color w:val="2E74B5" w:themeColor="accent1" w:themeShade="BF"/>
      <w:lang w:val="fr-CH" w:eastAsia="fr-CH"/>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656BAF"/>
    <w:pPr>
      <w:spacing w:after="0" w:line="240" w:lineRule="auto"/>
    </w:pPr>
    <w:rPr>
      <w:rFonts w:eastAsiaTheme="minorEastAsia"/>
      <w:color w:val="C45911" w:themeColor="accent2" w:themeShade="BF"/>
      <w:lang w:val="fr-CH" w:eastAsia="fr-CH"/>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656BAF"/>
    <w:pPr>
      <w:spacing w:after="0" w:line="240" w:lineRule="auto"/>
    </w:pPr>
    <w:rPr>
      <w:rFonts w:eastAsiaTheme="minorEastAsia"/>
      <w:color w:val="7B7B7B" w:themeColor="accent3" w:themeShade="BF"/>
      <w:lang w:val="fr-CH" w:eastAsia="fr-CH"/>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656BAF"/>
    <w:pPr>
      <w:spacing w:after="0" w:line="240" w:lineRule="auto"/>
    </w:pPr>
    <w:rPr>
      <w:rFonts w:eastAsiaTheme="minorEastAsia"/>
      <w:color w:val="BF8F00" w:themeColor="accent4" w:themeShade="BF"/>
      <w:lang w:val="fr-CH" w:eastAsia="fr-CH"/>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656BAF"/>
    <w:pPr>
      <w:spacing w:after="0" w:line="240" w:lineRule="auto"/>
    </w:pPr>
    <w:rPr>
      <w:rFonts w:eastAsiaTheme="minorEastAsia"/>
      <w:color w:val="2F5496" w:themeColor="accent5" w:themeShade="BF"/>
      <w:lang w:val="fr-CH" w:eastAsia="fr-CH"/>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656BAF"/>
    <w:pPr>
      <w:spacing w:after="0" w:line="240" w:lineRule="auto"/>
    </w:pPr>
    <w:rPr>
      <w:rFonts w:eastAsiaTheme="minorEastAsia"/>
      <w:color w:val="538135" w:themeColor="accent6" w:themeShade="BF"/>
      <w:lang w:val="fr-CH" w:eastAsia="fr-CH"/>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656BAF"/>
    <w:rPr>
      <w:lang w:val="en-GB"/>
    </w:rPr>
  </w:style>
  <w:style w:type="paragraph" w:styleId="Liste">
    <w:name w:val="List"/>
    <w:basedOn w:val="Normal"/>
    <w:uiPriority w:val="99"/>
    <w:semiHidden/>
    <w:unhideWhenUsed/>
    <w:rsid w:val="00656BAF"/>
    <w:pPr>
      <w:ind w:left="283" w:hanging="283"/>
      <w:contextualSpacing/>
    </w:pPr>
  </w:style>
  <w:style w:type="paragraph" w:styleId="Liste2">
    <w:name w:val="List 2"/>
    <w:basedOn w:val="Normal"/>
    <w:uiPriority w:val="99"/>
    <w:semiHidden/>
    <w:unhideWhenUsed/>
    <w:rsid w:val="00656BAF"/>
    <w:pPr>
      <w:ind w:left="566" w:hanging="283"/>
      <w:contextualSpacing/>
    </w:pPr>
  </w:style>
  <w:style w:type="paragraph" w:styleId="Liste3">
    <w:name w:val="List 3"/>
    <w:basedOn w:val="Normal"/>
    <w:uiPriority w:val="99"/>
    <w:semiHidden/>
    <w:unhideWhenUsed/>
    <w:rsid w:val="00656BAF"/>
    <w:pPr>
      <w:ind w:left="849" w:hanging="283"/>
      <w:contextualSpacing/>
    </w:pPr>
  </w:style>
  <w:style w:type="paragraph" w:styleId="Liste4">
    <w:name w:val="List 4"/>
    <w:basedOn w:val="Normal"/>
    <w:uiPriority w:val="99"/>
    <w:semiHidden/>
    <w:unhideWhenUsed/>
    <w:rsid w:val="00656BAF"/>
    <w:pPr>
      <w:ind w:left="1132" w:hanging="283"/>
      <w:contextualSpacing/>
    </w:pPr>
  </w:style>
  <w:style w:type="paragraph" w:styleId="Liste5">
    <w:name w:val="List 5"/>
    <w:basedOn w:val="Normal"/>
    <w:uiPriority w:val="99"/>
    <w:semiHidden/>
    <w:unhideWhenUsed/>
    <w:rsid w:val="00656BAF"/>
    <w:pPr>
      <w:ind w:left="1415" w:hanging="283"/>
      <w:contextualSpacing/>
    </w:pPr>
  </w:style>
  <w:style w:type="paragraph" w:styleId="Listepuces">
    <w:name w:val="List Bullet"/>
    <w:basedOn w:val="Normal"/>
    <w:uiPriority w:val="99"/>
    <w:semiHidden/>
    <w:unhideWhenUsed/>
    <w:rsid w:val="00656BAF"/>
    <w:pPr>
      <w:numPr>
        <w:numId w:val="8"/>
      </w:numPr>
      <w:contextualSpacing/>
    </w:pPr>
  </w:style>
  <w:style w:type="paragraph" w:styleId="Listepuces2">
    <w:name w:val="List Bullet 2"/>
    <w:basedOn w:val="Normal"/>
    <w:uiPriority w:val="99"/>
    <w:semiHidden/>
    <w:unhideWhenUsed/>
    <w:rsid w:val="00656BAF"/>
    <w:pPr>
      <w:numPr>
        <w:numId w:val="9"/>
      </w:numPr>
      <w:contextualSpacing/>
    </w:pPr>
  </w:style>
  <w:style w:type="paragraph" w:styleId="Listepuces3">
    <w:name w:val="List Bullet 3"/>
    <w:basedOn w:val="Normal"/>
    <w:uiPriority w:val="99"/>
    <w:semiHidden/>
    <w:unhideWhenUsed/>
    <w:rsid w:val="00656BAF"/>
    <w:pPr>
      <w:numPr>
        <w:numId w:val="10"/>
      </w:numPr>
      <w:contextualSpacing/>
    </w:pPr>
  </w:style>
  <w:style w:type="paragraph" w:styleId="Listepuces4">
    <w:name w:val="List Bullet 4"/>
    <w:basedOn w:val="Normal"/>
    <w:uiPriority w:val="99"/>
    <w:semiHidden/>
    <w:unhideWhenUsed/>
    <w:rsid w:val="00656BAF"/>
    <w:pPr>
      <w:numPr>
        <w:numId w:val="11"/>
      </w:numPr>
      <w:contextualSpacing/>
    </w:pPr>
  </w:style>
  <w:style w:type="paragraph" w:styleId="Listepuces5">
    <w:name w:val="List Bullet 5"/>
    <w:basedOn w:val="Normal"/>
    <w:uiPriority w:val="99"/>
    <w:semiHidden/>
    <w:unhideWhenUsed/>
    <w:rsid w:val="00656BAF"/>
    <w:pPr>
      <w:numPr>
        <w:numId w:val="12"/>
      </w:numPr>
      <w:contextualSpacing/>
    </w:pPr>
  </w:style>
  <w:style w:type="paragraph" w:styleId="Listecontinue">
    <w:name w:val="List Continue"/>
    <w:basedOn w:val="Normal"/>
    <w:uiPriority w:val="99"/>
    <w:semiHidden/>
    <w:unhideWhenUsed/>
    <w:rsid w:val="00656BAF"/>
    <w:pPr>
      <w:spacing w:after="120"/>
      <w:ind w:left="283"/>
      <w:contextualSpacing/>
    </w:pPr>
  </w:style>
  <w:style w:type="paragraph" w:styleId="Listecontinue2">
    <w:name w:val="List Continue 2"/>
    <w:basedOn w:val="Normal"/>
    <w:uiPriority w:val="99"/>
    <w:semiHidden/>
    <w:unhideWhenUsed/>
    <w:rsid w:val="00656BAF"/>
    <w:pPr>
      <w:spacing w:after="120"/>
      <w:ind w:left="566"/>
      <w:contextualSpacing/>
    </w:pPr>
  </w:style>
  <w:style w:type="paragraph" w:styleId="Listecontinue3">
    <w:name w:val="List Continue 3"/>
    <w:basedOn w:val="Normal"/>
    <w:uiPriority w:val="99"/>
    <w:semiHidden/>
    <w:unhideWhenUsed/>
    <w:rsid w:val="00656BAF"/>
    <w:pPr>
      <w:spacing w:after="120"/>
      <w:ind w:left="849"/>
      <w:contextualSpacing/>
    </w:pPr>
  </w:style>
  <w:style w:type="paragraph" w:styleId="Listecontinue4">
    <w:name w:val="List Continue 4"/>
    <w:basedOn w:val="Normal"/>
    <w:uiPriority w:val="99"/>
    <w:semiHidden/>
    <w:unhideWhenUsed/>
    <w:rsid w:val="00656BAF"/>
    <w:pPr>
      <w:spacing w:after="120"/>
      <w:ind w:left="1132"/>
      <w:contextualSpacing/>
    </w:pPr>
  </w:style>
  <w:style w:type="paragraph" w:styleId="Listecontinue5">
    <w:name w:val="List Continue 5"/>
    <w:basedOn w:val="Normal"/>
    <w:uiPriority w:val="99"/>
    <w:semiHidden/>
    <w:unhideWhenUsed/>
    <w:rsid w:val="00656BAF"/>
    <w:pPr>
      <w:spacing w:after="120"/>
      <w:ind w:left="1415"/>
      <w:contextualSpacing/>
    </w:pPr>
  </w:style>
  <w:style w:type="paragraph" w:styleId="Listenumros">
    <w:name w:val="List Number"/>
    <w:basedOn w:val="Normal"/>
    <w:uiPriority w:val="99"/>
    <w:semiHidden/>
    <w:unhideWhenUsed/>
    <w:rsid w:val="00656BAF"/>
    <w:pPr>
      <w:numPr>
        <w:numId w:val="13"/>
      </w:numPr>
      <w:contextualSpacing/>
    </w:pPr>
  </w:style>
  <w:style w:type="paragraph" w:styleId="Listenumros2">
    <w:name w:val="List Number 2"/>
    <w:basedOn w:val="Normal"/>
    <w:uiPriority w:val="99"/>
    <w:semiHidden/>
    <w:unhideWhenUsed/>
    <w:rsid w:val="00656BAF"/>
    <w:pPr>
      <w:numPr>
        <w:numId w:val="14"/>
      </w:numPr>
      <w:contextualSpacing/>
    </w:pPr>
  </w:style>
  <w:style w:type="paragraph" w:styleId="Listenumros3">
    <w:name w:val="List Number 3"/>
    <w:basedOn w:val="Normal"/>
    <w:uiPriority w:val="99"/>
    <w:semiHidden/>
    <w:unhideWhenUsed/>
    <w:rsid w:val="00656BAF"/>
    <w:pPr>
      <w:numPr>
        <w:numId w:val="15"/>
      </w:numPr>
      <w:contextualSpacing/>
    </w:pPr>
  </w:style>
  <w:style w:type="paragraph" w:styleId="Listenumros4">
    <w:name w:val="List Number 4"/>
    <w:basedOn w:val="Normal"/>
    <w:uiPriority w:val="99"/>
    <w:semiHidden/>
    <w:unhideWhenUsed/>
    <w:rsid w:val="00656BAF"/>
    <w:pPr>
      <w:numPr>
        <w:numId w:val="16"/>
      </w:numPr>
      <w:contextualSpacing/>
    </w:pPr>
  </w:style>
  <w:style w:type="paragraph" w:styleId="Listenumros5">
    <w:name w:val="List Number 5"/>
    <w:basedOn w:val="Normal"/>
    <w:uiPriority w:val="99"/>
    <w:semiHidden/>
    <w:unhideWhenUsed/>
    <w:rsid w:val="00656BAF"/>
    <w:pPr>
      <w:numPr>
        <w:numId w:val="17"/>
      </w:numPr>
      <w:contextualSpacing/>
    </w:pPr>
  </w:style>
  <w:style w:type="paragraph" w:styleId="Pardeliste">
    <w:name w:val="List Paragraph"/>
    <w:basedOn w:val="Normal"/>
    <w:uiPriority w:val="34"/>
    <w:qFormat/>
    <w:rsid w:val="00656BAF"/>
    <w:pPr>
      <w:ind w:left="720"/>
      <w:contextualSpacing/>
    </w:pPr>
  </w:style>
  <w:style w:type="paragraph" w:styleId="Textedemacro">
    <w:name w:val="macro"/>
    <w:link w:val="TextedemacroCar"/>
    <w:uiPriority w:val="99"/>
    <w:semiHidden/>
    <w:unhideWhenUsed/>
    <w:rsid w:val="00656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color w:val="000000"/>
      <w:sz w:val="20"/>
      <w:szCs w:val="20"/>
    </w:rPr>
  </w:style>
  <w:style w:type="character" w:customStyle="1" w:styleId="TextedemacroCar">
    <w:name w:val="Texte de macro Car"/>
    <w:basedOn w:val="Policepardfaut"/>
    <w:link w:val="Textedemacro"/>
    <w:uiPriority w:val="99"/>
    <w:semiHidden/>
    <w:rsid w:val="00656BAF"/>
    <w:rPr>
      <w:rFonts w:ascii="Consolas" w:eastAsia="SimSun" w:hAnsi="Consolas" w:cs="Times New Roman"/>
      <w:color w:val="000000"/>
      <w:sz w:val="20"/>
      <w:szCs w:val="20"/>
    </w:rPr>
  </w:style>
  <w:style w:type="table" w:customStyle="1" w:styleId="MediumGrid11">
    <w:name w:val="Medium Grid 11"/>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656BAF"/>
    <w:pPr>
      <w:spacing w:after="0" w:line="240" w:lineRule="auto"/>
    </w:pPr>
    <w:rPr>
      <w:rFonts w:eastAsiaTheme="minorEastAsia"/>
      <w:lang w:val="fr-CH" w:eastAsia="fr-CH"/>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656BAF"/>
    <w:pPr>
      <w:spacing w:after="0" w:line="240" w:lineRule="auto"/>
    </w:pPr>
    <w:rPr>
      <w:rFonts w:eastAsiaTheme="minorEastAsia"/>
      <w:lang w:val="fr-CH" w:eastAsia="fr-CH"/>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656BAF"/>
    <w:pPr>
      <w:spacing w:after="0" w:line="240" w:lineRule="auto"/>
    </w:pPr>
    <w:rPr>
      <w:rFonts w:eastAsiaTheme="minorEastAsia"/>
      <w:color w:val="000000" w:themeColor="text1"/>
      <w:lang w:val="fr-CH" w:eastAsia="fr-CH"/>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656BAF"/>
    <w:pPr>
      <w:spacing w:after="0" w:line="240" w:lineRule="auto"/>
    </w:pPr>
    <w:rPr>
      <w:rFonts w:eastAsiaTheme="minorEastAsia"/>
      <w:lang w:val="fr-CH" w:eastAsia="fr-CH"/>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656BAF"/>
    <w:pPr>
      <w:spacing w:after="0" w:line="240" w:lineRule="auto"/>
    </w:pPr>
    <w:rPr>
      <w:rFonts w:eastAsiaTheme="minorEastAsia"/>
      <w:lang w:val="fr-CH" w:eastAsia="fr-C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656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656BAF"/>
    <w:rPr>
      <w:rFonts w:asciiTheme="majorHAnsi" w:eastAsiaTheme="majorEastAsia" w:hAnsiTheme="majorHAnsi" w:cstheme="majorBidi"/>
      <w:color w:val="000000"/>
      <w:sz w:val="24"/>
      <w:szCs w:val="24"/>
      <w:shd w:val="pct20" w:color="auto" w:fill="auto"/>
    </w:rPr>
  </w:style>
  <w:style w:type="paragraph" w:styleId="Sansinterligne">
    <w:name w:val="No Spacing"/>
    <w:uiPriority w:val="1"/>
    <w:rsid w:val="00656BAF"/>
    <w:pPr>
      <w:spacing w:after="0" w:line="240" w:lineRule="auto"/>
    </w:pPr>
    <w:rPr>
      <w:rFonts w:ascii="Times New Roman" w:eastAsia="SimSun" w:hAnsi="Times New Roman" w:cs="Times New Roman"/>
      <w:color w:val="000000"/>
      <w:szCs w:val="24"/>
    </w:rPr>
  </w:style>
  <w:style w:type="paragraph" w:styleId="Normalweb">
    <w:name w:val="Normal (Web)"/>
    <w:basedOn w:val="Normal"/>
    <w:uiPriority w:val="99"/>
    <w:semiHidden/>
    <w:unhideWhenUsed/>
    <w:rsid w:val="00656BAF"/>
    <w:rPr>
      <w:sz w:val="24"/>
    </w:rPr>
  </w:style>
  <w:style w:type="paragraph" w:styleId="Retraitnormal">
    <w:name w:val="Normal Indent"/>
    <w:basedOn w:val="Normal"/>
    <w:uiPriority w:val="99"/>
    <w:semiHidden/>
    <w:unhideWhenUsed/>
    <w:rsid w:val="00656BAF"/>
    <w:pPr>
      <w:ind w:left="708"/>
    </w:pPr>
  </w:style>
  <w:style w:type="paragraph" w:styleId="Titredenote">
    <w:name w:val="Note Heading"/>
    <w:basedOn w:val="Normal"/>
    <w:next w:val="Normal"/>
    <w:link w:val="TitredenoteCar"/>
    <w:uiPriority w:val="99"/>
    <w:semiHidden/>
    <w:unhideWhenUsed/>
    <w:rsid w:val="00656BAF"/>
  </w:style>
  <w:style w:type="character" w:customStyle="1" w:styleId="TitredenoteCar">
    <w:name w:val="Titre de note Car"/>
    <w:basedOn w:val="Policepardfaut"/>
    <w:link w:val="Titredenote"/>
    <w:uiPriority w:val="99"/>
    <w:semiHidden/>
    <w:rsid w:val="00656BAF"/>
    <w:rPr>
      <w:rFonts w:ascii="Times New Roman" w:eastAsia="SimSun" w:hAnsi="Times New Roman" w:cs="Times New Roman"/>
      <w:color w:val="000000"/>
      <w:szCs w:val="24"/>
    </w:rPr>
  </w:style>
  <w:style w:type="character" w:styleId="Textedelespacerserv">
    <w:name w:val="Placeholder Text"/>
    <w:basedOn w:val="Policepardfaut"/>
    <w:uiPriority w:val="99"/>
    <w:semiHidden/>
    <w:rsid w:val="00656BAF"/>
    <w:rPr>
      <w:color w:val="808080"/>
      <w:lang w:val="en-GB"/>
    </w:rPr>
  </w:style>
  <w:style w:type="paragraph" w:styleId="Textebrut">
    <w:name w:val="Plain Text"/>
    <w:basedOn w:val="Normal"/>
    <w:link w:val="TextebrutCar"/>
    <w:uiPriority w:val="99"/>
    <w:semiHidden/>
    <w:unhideWhenUsed/>
    <w:rsid w:val="00656BAF"/>
    <w:rPr>
      <w:rFonts w:ascii="Consolas" w:hAnsi="Consolas"/>
      <w:sz w:val="21"/>
      <w:szCs w:val="21"/>
    </w:rPr>
  </w:style>
  <w:style w:type="character" w:customStyle="1" w:styleId="TextebrutCar">
    <w:name w:val="Texte brut Car"/>
    <w:basedOn w:val="Policepardfaut"/>
    <w:link w:val="Textebrut"/>
    <w:uiPriority w:val="99"/>
    <w:semiHidden/>
    <w:rsid w:val="00656BAF"/>
    <w:rPr>
      <w:rFonts w:ascii="Consolas" w:eastAsia="SimSun" w:hAnsi="Consolas" w:cs="Times New Roman"/>
      <w:color w:val="000000"/>
      <w:sz w:val="21"/>
      <w:szCs w:val="21"/>
    </w:rPr>
  </w:style>
  <w:style w:type="paragraph" w:styleId="Citation">
    <w:name w:val="Quote"/>
    <w:basedOn w:val="Normal"/>
    <w:next w:val="Normal"/>
    <w:link w:val="CitationCar"/>
    <w:uiPriority w:val="29"/>
    <w:rsid w:val="00656BAF"/>
    <w:rPr>
      <w:i/>
      <w:iCs/>
      <w:color w:val="000000" w:themeColor="text1"/>
    </w:rPr>
  </w:style>
  <w:style w:type="character" w:customStyle="1" w:styleId="CitationCar">
    <w:name w:val="Citation Car"/>
    <w:basedOn w:val="Policepardfaut"/>
    <w:link w:val="Citation"/>
    <w:uiPriority w:val="29"/>
    <w:rsid w:val="00656BAF"/>
    <w:rPr>
      <w:rFonts w:ascii="Times New Roman" w:eastAsia="SimSun" w:hAnsi="Times New Roman" w:cs="Times New Roman"/>
      <w:i/>
      <w:iCs/>
      <w:color w:val="000000" w:themeColor="text1"/>
      <w:szCs w:val="24"/>
    </w:rPr>
  </w:style>
  <w:style w:type="paragraph" w:styleId="Salutations">
    <w:name w:val="Salutation"/>
    <w:basedOn w:val="Normal"/>
    <w:next w:val="Normal"/>
    <w:link w:val="SalutationsCar"/>
    <w:uiPriority w:val="99"/>
    <w:semiHidden/>
    <w:unhideWhenUsed/>
    <w:rsid w:val="00656BAF"/>
  </w:style>
  <w:style w:type="character" w:customStyle="1" w:styleId="SalutationsCar">
    <w:name w:val="Salutations Car"/>
    <w:basedOn w:val="Policepardfaut"/>
    <w:link w:val="Salutations"/>
    <w:uiPriority w:val="99"/>
    <w:semiHidden/>
    <w:rsid w:val="00656BAF"/>
    <w:rPr>
      <w:rFonts w:ascii="Times New Roman" w:eastAsia="SimSun" w:hAnsi="Times New Roman" w:cs="Times New Roman"/>
      <w:color w:val="000000"/>
      <w:szCs w:val="24"/>
    </w:rPr>
  </w:style>
  <w:style w:type="paragraph" w:styleId="Signature">
    <w:name w:val="Signature"/>
    <w:basedOn w:val="Normal"/>
    <w:link w:val="SignatureCar"/>
    <w:uiPriority w:val="99"/>
    <w:semiHidden/>
    <w:unhideWhenUsed/>
    <w:rsid w:val="00656BAF"/>
    <w:pPr>
      <w:ind w:left="4252"/>
    </w:pPr>
  </w:style>
  <w:style w:type="character" w:customStyle="1" w:styleId="SignatureCar">
    <w:name w:val="Signature Car"/>
    <w:basedOn w:val="Policepardfaut"/>
    <w:link w:val="Signature"/>
    <w:uiPriority w:val="99"/>
    <w:semiHidden/>
    <w:rsid w:val="00656BAF"/>
    <w:rPr>
      <w:rFonts w:ascii="Times New Roman" w:eastAsia="SimSun" w:hAnsi="Times New Roman" w:cs="Times New Roman"/>
      <w:color w:val="000000"/>
      <w:szCs w:val="24"/>
    </w:rPr>
  </w:style>
  <w:style w:type="character" w:styleId="lev">
    <w:name w:val="Strong"/>
    <w:basedOn w:val="Policepardfaut"/>
    <w:uiPriority w:val="22"/>
    <w:rsid w:val="00656BAF"/>
    <w:rPr>
      <w:b/>
      <w:bCs/>
      <w:lang w:val="en-GB"/>
    </w:rPr>
  </w:style>
  <w:style w:type="paragraph" w:styleId="Sous-titre">
    <w:name w:val="Subtitle"/>
    <w:basedOn w:val="Normal"/>
    <w:next w:val="Normal"/>
    <w:link w:val="Sous-titreCar"/>
    <w:uiPriority w:val="11"/>
    <w:rsid w:val="00656BAF"/>
    <w:pPr>
      <w:numPr>
        <w:ilvl w:val="1"/>
      </w:numPr>
    </w:pPr>
    <w:rPr>
      <w:rFonts w:asciiTheme="majorHAnsi" w:eastAsiaTheme="majorEastAsia" w:hAnsiTheme="majorHAnsi" w:cstheme="majorBidi"/>
      <w:i/>
      <w:iCs/>
      <w:color w:val="5B9BD5" w:themeColor="accent1"/>
      <w:spacing w:val="15"/>
      <w:sz w:val="24"/>
    </w:rPr>
  </w:style>
  <w:style w:type="character" w:customStyle="1" w:styleId="Sous-titreCar">
    <w:name w:val="Sous-titre Car"/>
    <w:basedOn w:val="Policepardfaut"/>
    <w:link w:val="Sous-titre"/>
    <w:uiPriority w:val="11"/>
    <w:rsid w:val="00656BAF"/>
    <w:rPr>
      <w:rFonts w:asciiTheme="majorHAnsi" w:eastAsiaTheme="majorEastAsia" w:hAnsiTheme="majorHAnsi" w:cstheme="majorBidi"/>
      <w:i/>
      <w:iCs/>
      <w:color w:val="5B9BD5" w:themeColor="accent1"/>
      <w:spacing w:val="15"/>
      <w:sz w:val="24"/>
      <w:szCs w:val="24"/>
    </w:rPr>
  </w:style>
  <w:style w:type="character" w:styleId="Emphaseple">
    <w:name w:val="Subtle Emphasis"/>
    <w:basedOn w:val="Policepardfaut"/>
    <w:uiPriority w:val="19"/>
    <w:rsid w:val="00656BAF"/>
    <w:rPr>
      <w:i/>
      <w:iCs/>
      <w:color w:val="808080" w:themeColor="text1" w:themeTint="7F"/>
      <w:lang w:val="en-GB"/>
    </w:rPr>
  </w:style>
  <w:style w:type="character" w:styleId="Rfrenceple">
    <w:name w:val="Subtle Reference"/>
    <w:basedOn w:val="Policepardfaut"/>
    <w:uiPriority w:val="31"/>
    <w:rsid w:val="00656BAF"/>
    <w:rPr>
      <w:smallCaps/>
      <w:color w:val="ED7D31" w:themeColor="accent2"/>
      <w:u w:val="single"/>
      <w:lang w:val="en-GB"/>
    </w:rPr>
  </w:style>
  <w:style w:type="table" w:styleId="Effetsdetableau3D1">
    <w:name w:val="Table 3D effects 1"/>
    <w:basedOn w:val="TableauNormal"/>
    <w:uiPriority w:val="99"/>
    <w:semiHidden/>
    <w:unhideWhenUsed/>
    <w:rsid w:val="00656BAF"/>
    <w:pPr>
      <w:spacing w:after="0" w:line="240" w:lineRule="auto"/>
    </w:pPr>
    <w:rPr>
      <w:rFonts w:eastAsiaTheme="minorEastAsia"/>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56BAF"/>
    <w:pPr>
      <w:spacing w:after="0" w:line="240" w:lineRule="auto"/>
    </w:pPr>
    <w:rPr>
      <w:rFonts w:eastAsiaTheme="minorEastAsia"/>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56BAF"/>
    <w:pPr>
      <w:spacing w:after="0" w:line="240" w:lineRule="auto"/>
    </w:pPr>
    <w:rPr>
      <w:rFonts w:eastAsiaTheme="minorEastAsia"/>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56BAF"/>
    <w:pPr>
      <w:spacing w:after="0" w:line="240" w:lineRule="auto"/>
    </w:pPr>
    <w:rPr>
      <w:rFonts w:eastAsiaTheme="minorEastAsia"/>
      <w:color w:val="00008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56BAF"/>
    <w:pPr>
      <w:spacing w:after="0" w:line="240" w:lineRule="auto"/>
    </w:pPr>
    <w:rPr>
      <w:rFonts w:eastAsiaTheme="minorEastAsia"/>
      <w:color w:val="FFFFFF"/>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56BAF"/>
    <w:pPr>
      <w:spacing w:after="0" w:line="240" w:lineRule="auto"/>
    </w:pPr>
    <w:rPr>
      <w:rFonts w:eastAsiaTheme="minorEastAsia"/>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56BAF"/>
    <w:pPr>
      <w:spacing w:after="0" w:line="240" w:lineRule="auto"/>
    </w:pPr>
    <w:rPr>
      <w:rFonts w:eastAsiaTheme="minorEastAsia"/>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56BAF"/>
    <w:pPr>
      <w:spacing w:after="0" w:line="240" w:lineRule="auto"/>
    </w:pPr>
    <w:rPr>
      <w:rFonts w:eastAsiaTheme="minorEastAsia"/>
      <w:b/>
      <w:bCs/>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56BAF"/>
    <w:pPr>
      <w:spacing w:after="0" w:line="240" w:lineRule="auto"/>
    </w:pPr>
    <w:rPr>
      <w:rFonts w:eastAsiaTheme="minorEastAsia"/>
      <w:b/>
      <w:bCs/>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56BAF"/>
    <w:pPr>
      <w:spacing w:after="0" w:line="240" w:lineRule="auto"/>
    </w:pPr>
    <w:rPr>
      <w:rFonts w:eastAsiaTheme="minorEastAsia"/>
      <w:b/>
      <w:bCs/>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56BAF"/>
    <w:pPr>
      <w:spacing w:after="0" w:line="240" w:lineRule="auto"/>
    </w:pPr>
    <w:rPr>
      <w:rFonts w:eastAsiaTheme="minorEastAsia"/>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56BAF"/>
    <w:pPr>
      <w:spacing w:after="0" w:line="240" w:lineRule="auto"/>
    </w:pPr>
    <w:rPr>
      <w:rFonts w:eastAsiaTheme="minorEastAsia"/>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56BAF"/>
    <w:pPr>
      <w:spacing w:after="0" w:line="240" w:lineRule="auto"/>
    </w:pPr>
    <w:rPr>
      <w:rFonts w:eastAsiaTheme="minorEastAsia"/>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56BAF"/>
    <w:pPr>
      <w:spacing w:after="0" w:line="240" w:lineRule="auto"/>
    </w:pPr>
    <w:rPr>
      <w:rFonts w:eastAsiaTheme="minorEastAsia"/>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656BAF"/>
    <w:pPr>
      <w:spacing w:after="0" w:line="240" w:lineRule="auto"/>
    </w:pPr>
    <w:rPr>
      <w:rFonts w:eastAsiaTheme="minorEastAsia"/>
      <w:lang w:val="fr-CH" w:eastAsia="fr-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detableau1">
    <w:name w:val="Table Grid 1"/>
    <w:basedOn w:val="TableauNormal"/>
    <w:uiPriority w:val="99"/>
    <w:semiHidden/>
    <w:unhideWhenUsed/>
    <w:rsid w:val="00656BAF"/>
    <w:pPr>
      <w:spacing w:after="0" w:line="240" w:lineRule="auto"/>
    </w:pPr>
    <w:rPr>
      <w:rFonts w:eastAsiaTheme="minorEastAsia"/>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56BAF"/>
    <w:pPr>
      <w:spacing w:after="0" w:line="240" w:lineRule="auto"/>
    </w:pPr>
    <w:rPr>
      <w:rFonts w:eastAsiaTheme="minorEastAsia"/>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56BAF"/>
    <w:pPr>
      <w:spacing w:after="0" w:line="240" w:lineRule="auto"/>
    </w:pPr>
    <w:rPr>
      <w:rFonts w:eastAsiaTheme="minorEastAsia"/>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56BAF"/>
    <w:pPr>
      <w:spacing w:after="0" w:line="240" w:lineRule="auto"/>
    </w:pPr>
    <w:rPr>
      <w:rFonts w:eastAsiaTheme="minorEastAsia"/>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56BAF"/>
    <w:pPr>
      <w:spacing w:after="0" w:line="240" w:lineRule="auto"/>
    </w:pPr>
    <w:rPr>
      <w:rFonts w:eastAsiaTheme="minorEastAsia"/>
      <w:b/>
      <w:bCs/>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56BAF"/>
    <w:pPr>
      <w:spacing w:after="0" w:line="240" w:lineRule="auto"/>
    </w:pPr>
    <w:rPr>
      <w:rFonts w:eastAsiaTheme="minorEastAsia"/>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656BAF"/>
    <w:pPr>
      <w:spacing w:after="0" w:line="240" w:lineRule="auto"/>
    </w:pPr>
    <w:rPr>
      <w:rFonts w:eastAsiaTheme="minorEastAsia"/>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656BAF"/>
    <w:pPr>
      <w:spacing w:after="0" w:line="240" w:lineRule="auto"/>
    </w:pPr>
    <w:rPr>
      <w:rFonts w:eastAsiaTheme="minorEastAsia"/>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56BAF"/>
    <w:pPr>
      <w:spacing w:after="0" w:line="240" w:lineRule="auto"/>
    </w:pPr>
    <w:rPr>
      <w:rFonts w:eastAsiaTheme="minorEastAsia"/>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56BAF"/>
    <w:pPr>
      <w:spacing w:after="0" w:line="240" w:lineRule="auto"/>
    </w:pPr>
    <w:rPr>
      <w:rFonts w:eastAsiaTheme="minorEastAsia"/>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56BAF"/>
    <w:pPr>
      <w:spacing w:after="0" w:line="240" w:lineRule="auto"/>
    </w:pPr>
    <w:rPr>
      <w:rFonts w:eastAsiaTheme="minorEastAsia"/>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56BAF"/>
    <w:pPr>
      <w:spacing w:after="0" w:line="240" w:lineRule="auto"/>
    </w:pPr>
    <w:rPr>
      <w:rFonts w:eastAsiaTheme="minorEastAsia"/>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56BAF"/>
    <w:pPr>
      <w:ind w:left="220" w:hanging="220"/>
    </w:pPr>
  </w:style>
  <w:style w:type="paragraph" w:styleId="Tabledesillustrations">
    <w:name w:val="table of figures"/>
    <w:basedOn w:val="Normal"/>
    <w:next w:val="Normal"/>
    <w:uiPriority w:val="99"/>
    <w:semiHidden/>
    <w:unhideWhenUsed/>
    <w:rsid w:val="00656BAF"/>
  </w:style>
  <w:style w:type="table" w:styleId="Tableauprofessionnel">
    <w:name w:val="Table Professional"/>
    <w:basedOn w:val="TableauNormal"/>
    <w:uiPriority w:val="99"/>
    <w:semiHidden/>
    <w:unhideWhenUsed/>
    <w:rsid w:val="00656BAF"/>
    <w:pPr>
      <w:spacing w:after="0" w:line="240" w:lineRule="auto"/>
    </w:pPr>
    <w:rPr>
      <w:rFonts w:eastAsiaTheme="minorEastAsia"/>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656BAF"/>
    <w:pPr>
      <w:spacing w:after="0" w:line="240" w:lineRule="auto"/>
    </w:pPr>
    <w:rPr>
      <w:rFonts w:eastAsiaTheme="minorEastAsia"/>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656BAF"/>
    <w:pPr>
      <w:spacing w:after="0" w:line="240" w:lineRule="auto"/>
    </w:pPr>
    <w:rPr>
      <w:rFonts w:eastAsiaTheme="minorEastAsia"/>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56BAF"/>
    <w:pPr>
      <w:spacing w:after="0" w:line="240" w:lineRule="auto"/>
    </w:pPr>
    <w:rPr>
      <w:rFonts w:eastAsiaTheme="minorEastAsia"/>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56BAF"/>
    <w:pPr>
      <w:spacing w:after="0" w:line="240" w:lineRule="auto"/>
    </w:pPr>
    <w:rPr>
      <w:rFonts w:eastAsiaTheme="minorEastAsia"/>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56BAF"/>
    <w:pPr>
      <w:spacing w:after="0" w:line="240" w:lineRule="auto"/>
    </w:pPr>
    <w:rPr>
      <w:rFonts w:eastAsiaTheme="minorEastAsia"/>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uiPriority w:val="99"/>
    <w:semiHidden/>
    <w:unhideWhenUsed/>
    <w:rsid w:val="00656BAF"/>
    <w:pPr>
      <w:spacing w:after="0" w:line="240" w:lineRule="auto"/>
    </w:pPr>
    <w:rPr>
      <w:rFonts w:eastAsiaTheme="minorEastAsia"/>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56BAF"/>
    <w:pPr>
      <w:spacing w:after="0" w:line="240" w:lineRule="auto"/>
    </w:pPr>
    <w:rPr>
      <w:rFonts w:eastAsiaTheme="minorEastAsia"/>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56BAF"/>
    <w:pPr>
      <w:spacing w:after="0" w:line="240" w:lineRule="auto"/>
    </w:pPr>
    <w:rPr>
      <w:rFonts w:eastAsiaTheme="minorEastAsia"/>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rsid w:val="00656B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56BAF"/>
    <w:rPr>
      <w:rFonts w:asciiTheme="majorHAnsi" w:eastAsiaTheme="majorEastAsia" w:hAnsiTheme="majorHAnsi" w:cstheme="majorBidi"/>
      <w:color w:val="323E4F" w:themeColor="text2" w:themeShade="BF"/>
      <w:spacing w:val="5"/>
      <w:kern w:val="28"/>
      <w:sz w:val="52"/>
      <w:szCs w:val="52"/>
    </w:rPr>
  </w:style>
  <w:style w:type="paragraph" w:styleId="TitreTR">
    <w:name w:val="toa heading"/>
    <w:basedOn w:val="Normal"/>
    <w:next w:val="Normal"/>
    <w:uiPriority w:val="99"/>
    <w:semiHidden/>
    <w:unhideWhenUsed/>
    <w:rsid w:val="00656BAF"/>
    <w:pPr>
      <w:spacing w:before="120"/>
    </w:pPr>
    <w:rPr>
      <w:rFonts w:asciiTheme="majorHAnsi" w:eastAsiaTheme="majorEastAsia" w:hAnsiTheme="majorHAnsi" w:cstheme="majorBidi"/>
      <w:b/>
      <w:bCs/>
      <w:sz w:val="24"/>
    </w:rPr>
  </w:style>
  <w:style w:type="paragraph" w:styleId="TM6">
    <w:name w:val="toc 6"/>
    <w:basedOn w:val="Normal"/>
    <w:next w:val="Normal"/>
    <w:autoRedefine/>
    <w:uiPriority w:val="39"/>
    <w:semiHidden/>
    <w:unhideWhenUsed/>
    <w:rsid w:val="00656BAF"/>
    <w:pPr>
      <w:spacing w:after="100"/>
      <w:ind w:left="1100"/>
    </w:pPr>
  </w:style>
  <w:style w:type="paragraph" w:styleId="TM7">
    <w:name w:val="toc 7"/>
    <w:basedOn w:val="Normal"/>
    <w:next w:val="Normal"/>
    <w:autoRedefine/>
    <w:uiPriority w:val="39"/>
    <w:semiHidden/>
    <w:unhideWhenUsed/>
    <w:rsid w:val="00656BAF"/>
    <w:pPr>
      <w:spacing w:after="100"/>
      <w:ind w:left="1320"/>
    </w:pPr>
  </w:style>
  <w:style w:type="paragraph" w:styleId="TM8">
    <w:name w:val="toc 8"/>
    <w:basedOn w:val="Normal"/>
    <w:next w:val="Normal"/>
    <w:autoRedefine/>
    <w:uiPriority w:val="39"/>
    <w:semiHidden/>
    <w:unhideWhenUsed/>
    <w:rsid w:val="00656BAF"/>
    <w:pPr>
      <w:spacing w:after="100"/>
      <w:ind w:left="1540"/>
    </w:pPr>
  </w:style>
  <w:style w:type="paragraph" w:styleId="TM9">
    <w:name w:val="toc 9"/>
    <w:basedOn w:val="Normal"/>
    <w:next w:val="Normal"/>
    <w:autoRedefine/>
    <w:uiPriority w:val="39"/>
    <w:semiHidden/>
    <w:unhideWhenUsed/>
    <w:rsid w:val="00656BAF"/>
    <w:pPr>
      <w:spacing w:after="100"/>
      <w:ind w:left="1760"/>
    </w:pPr>
  </w:style>
  <w:style w:type="paragraph" w:styleId="En-ttedetabledesmatires">
    <w:name w:val="TOC Heading"/>
    <w:basedOn w:val="Titre1"/>
    <w:next w:val="Normal"/>
    <w:uiPriority w:val="39"/>
    <w:semiHidden/>
    <w:unhideWhenUsed/>
    <w:rsid w:val="00656BAF"/>
    <w:pPr>
      <w:keepLines/>
      <w:spacing w:before="480"/>
      <w:outlineLvl w:val="9"/>
    </w:pPr>
    <w:rPr>
      <w:rFonts w:asciiTheme="majorHAnsi" w:eastAsiaTheme="majorEastAsia" w:hAnsiTheme="majorHAnsi" w:cstheme="majorBidi"/>
      <w:color w:val="2E74B5" w:themeColor="accent1" w:themeShade="BF"/>
      <w:kern w:val="0"/>
      <w:sz w:val="28"/>
      <w:szCs w:val="28"/>
    </w:rPr>
  </w:style>
  <w:style w:type="paragraph" w:customStyle="1" w:styleId="PointsPara">
    <w:name w:val="PointsPara"/>
    <w:rsid w:val="00656BAF"/>
    <w:pPr>
      <w:spacing w:after="0" w:line="240" w:lineRule="auto"/>
    </w:pPr>
    <w:rPr>
      <w:rFonts w:ascii="Times New Roman" w:eastAsia="SimSun" w:hAnsi="Times New Roman" w:cs="Times New Roman"/>
      <w:i/>
      <w:iCs/>
      <w:color w:val="000000"/>
      <w:szCs w:val="24"/>
    </w:rPr>
  </w:style>
  <w:style w:type="paragraph" w:customStyle="1" w:styleId="TitleParaNum">
    <w:name w:val="TitleParaNum"/>
    <w:basedOn w:val="Para"/>
    <w:rsid w:val="00656BAF"/>
  </w:style>
  <w:style w:type="paragraph" w:customStyle="1" w:styleId="PointDecision">
    <w:name w:val="PointDecision"/>
    <w:basedOn w:val="ParaNum"/>
    <w:qFormat/>
    <w:rsid w:val="00656BAF"/>
    <w:rPr>
      <w:b/>
      <w:bCs/>
      <w:i/>
      <w:iCs/>
      <w:sz w:val="24"/>
    </w:rPr>
  </w:style>
  <w:style w:type="paragraph" w:customStyle="1" w:styleId="Bulletlist1">
    <w:name w:val="Bullet list 1"/>
    <w:basedOn w:val="Corpsdetexte"/>
    <w:rsid w:val="00656BAF"/>
    <w:pPr>
      <w:numPr>
        <w:numId w:val="19"/>
      </w:numPr>
    </w:pPr>
  </w:style>
  <w:style w:type="paragraph" w:customStyle="1" w:styleId="Titlebox">
    <w:name w:val="Title box"/>
    <w:next w:val="Corpsdetexte"/>
    <w:rsid w:val="00656BAF"/>
    <w:pPr>
      <w:shd w:val="clear" w:color="auto" w:fill="CCCCCC"/>
      <w:spacing w:after="0" w:line="240" w:lineRule="auto"/>
    </w:pPr>
    <w:rPr>
      <w:rFonts w:ascii="Arial" w:eastAsia="Times New Roman" w:hAnsi="Arial" w:cs="Times New Roman"/>
      <w:b/>
      <w:sz w:val="20"/>
      <w:szCs w:val="20"/>
    </w:rPr>
  </w:style>
  <w:style w:type="paragraph" w:customStyle="1" w:styleId="Titlebulletlist">
    <w:name w:val="Title bullet list"/>
    <w:next w:val="Corpsdetexte"/>
    <w:rsid w:val="00656BAF"/>
    <w:pPr>
      <w:spacing w:after="0" w:line="240" w:lineRule="auto"/>
    </w:pPr>
    <w:rPr>
      <w:rFonts w:ascii="Arial" w:eastAsia="Times New Roman" w:hAnsi="Arial" w:cs="Times New Roman"/>
      <w:sz w:val="20"/>
      <w:szCs w:val="20"/>
    </w:rPr>
  </w:style>
  <w:style w:type="paragraph" w:customStyle="1" w:styleId="Titlelist">
    <w:name w:val="Title list"/>
    <w:next w:val="Corpsdetexte"/>
    <w:rsid w:val="00656BAF"/>
    <w:pPr>
      <w:pBdr>
        <w:bottom w:val="single" w:sz="4" w:space="1" w:color="auto"/>
      </w:pBdr>
      <w:shd w:val="clear" w:color="auto" w:fill="E6E6E6"/>
      <w:spacing w:before="320" w:after="80" w:line="240" w:lineRule="auto"/>
    </w:pPr>
    <w:rPr>
      <w:rFonts w:ascii="Arial" w:eastAsia="Times New Roman" w:hAnsi="Arial" w:cs="Times New Roman"/>
      <w:b/>
      <w:sz w:val="20"/>
      <w:szCs w:val="20"/>
    </w:rPr>
  </w:style>
  <w:style w:type="paragraph" w:customStyle="1" w:styleId="Titletable">
    <w:name w:val="Title table"/>
    <w:next w:val="Corpsdetexte"/>
    <w:rsid w:val="00656BAF"/>
    <w:pPr>
      <w:shd w:val="clear" w:color="auto" w:fill="D9D9D9"/>
      <w:spacing w:after="100" w:line="240" w:lineRule="auto"/>
    </w:pPr>
    <w:rPr>
      <w:rFonts w:ascii="Arial" w:eastAsia="Times New Roman" w:hAnsi="Arial" w:cs="Times New Roman"/>
      <w:b/>
      <w:sz w:val="20"/>
      <w:szCs w:val="20"/>
    </w:rPr>
  </w:style>
  <w:style w:type="paragraph" w:customStyle="1" w:styleId="GrayBox">
    <w:name w:val="Gray Box"/>
    <w:rsid w:val="00656BAF"/>
    <w:pPr>
      <w:pBdr>
        <w:top w:val="single" w:sz="4" w:space="5" w:color="auto"/>
        <w:bottom w:val="single" w:sz="4" w:space="5" w:color="auto"/>
      </w:pBdr>
      <w:shd w:val="clear" w:color="auto" w:fill="E6E6E6"/>
      <w:spacing w:after="240" w:line="240" w:lineRule="exact"/>
    </w:pPr>
    <w:rPr>
      <w:rFonts w:ascii="Arial" w:eastAsia="Times New Roman" w:hAnsi="Arial" w:cs="Times New Roman"/>
      <w:sz w:val="20"/>
      <w:szCs w:val="20"/>
    </w:rPr>
  </w:style>
  <w:style w:type="paragraph" w:customStyle="1" w:styleId="Footnote">
    <w:name w:val="Footnote"/>
    <w:next w:val="Corpsdetexte"/>
    <w:rsid w:val="00656BAF"/>
    <w:pPr>
      <w:widowControl w:val="0"/>
      <w:spacing w:after="0" w:line="240" w:lineRule="auto"/>
    </w:pPr>
    <w:rPr>
      <w:rFonts w:ascii="Arial" w:eastAsia="Times New Roman" w:hAnsi="Arial" w:cs="Times New Roman"/>
      <w:sz w:val="18"/>
      <w:szCs w:val="20"/>
    </w:rPr>
  </w:style>
  <w:style w:type="paragraph" w:customStyle="1" w:styleId="Hpm">
    <w:name w:val="Hpm"/>
    <w:qFormat/>
    <w:rsid w:val="00656BAF"/>
    <w:pPr>
      <w:spacing w:before="480" w:after="120" w:line="500" w:lineRule="exact"/>
      <w:ind w:right="68"/>
      <w:jc w:val="center"/>
    </w:pPr>
    <w:rPr>
      <w:rFonts w:ascii="Arial" w:eastAsia="Times New Roman" w:hAnsi="Arial" w:cs="Arial"/>
      <w:kern w:val="28"/>
      <w:sz w:val="32"/>
      <w:szCs w:val="32"/>
    </w:rPr>
  </w:style>
  <w:style w:type="paragraph" w:customStyle="1" w:styleId="Confidential">
    <w:name w:val="Confidential"/>
    <w:basedOn w:val="Normal"/>
    <w:qFormat/>
    <w:rsid w:val="00656BAF"/>
    <w:pPr>
      <w:jc w:val="right"/>
    </w:pPr>
    <w:rPr>
      <w:rFonts w:ascii="Arial" w:eastAsia="SimHei" w:hAnsi="Arial" w:cs="Arial"/>
      <w:b/>
      <w:bCs/>
      <w:sz w:val="36"/>
      <w:szCs w:val="36"/>
    </w:rPr>
  </w:style>
  <w:style w:type="paragraph" w:customStyle="1" w:styleId="QuestionTitle">
    <w:name w:val="QuestionTitle"/>
    <w:rsid w:val="00656BAF"/>
    <w:pPr>
      <w:widowControl w:val="0"/>
      <w:spacing w:after="0" w:line="240" w:lineRule="auto"/>
    </w:pPr>
    <w:rPr>
      <w:rFonts w:ascii="Arial" w:eastAsia="Times New Roman" w:hAnsi="Arial" w:cs="Times New Roman"/>
      <w:sz w:val="24"/>
      <w:szCs w:val="20"/>
    </w:rPr>
  </w:style>
  <w:style w:type="paragraph" w:customStyle="1" w:styleId="DateOriginal">
    <w:name w:val="DateOriginal"/>
    <w:qFormat/>
    <w:rsid w:val="00656BAF"/>
    <w:pPr>
      <w:spacing w:after="0" w:line="240" w:lineRule="auto"/>
      <w:jc w:val="right"/>
    </w:pPr>
    <w:rPr>
      <w:rFonts w:ascii="Arial" w:eastAsia="STKaiti" w:hAnsi="Arial" w:cs="Arial"/>
      <w:color w:val="000000"/>
      <w:sz w:val="20"/>
    </w:rPr>
  </w:style>
  <w:style w:type="paragraph" w:customStyle="1" w:styleId="OverviewBox">
    <w:name w:val="OverviewBox"/>
    <w:qFormat/>
    <w:rsid w:val="00656BAF"/>
    <w:pPr>
      <w:spacing w:before="120" w:after="120" w:line="240" w:lineRule="auto"/>
      <w:ind w:left="170" w:right="170" w:firstLine="340"/>
      <w:jc w:val="both"/>
    </w:pPr>
    <w:rPr>
      <w:rFonts w:ascii="Arial Narrow" w:eastAsia="STKaiti" w:hAnsi="Arial Narrow" w:cs="Arial"/>
      <w:color w:val="000000"/>
      <w:sz w:val="20"/>
      <w:lang w:eastAsia="en-GB"/>
    </w:rPr>
  </w:style>
  <w:style w:type="paragraph" w:customStyle="1" w:styleId="OverviewBoxTitle">
    <w:name w:val="OverviewBoxTitle"/>
    <w:next w:val="OverviewBox"/>
    <w:qFormat/>
    <w:rsid w:val="00656BAF"/>
    <w:pPr>
      <w:spacing w:before="240" w:after="120" w:line="240" w:lineRule="auto"/>
      <w:ind w:left="170" w:right="170"/>
      <w:jc w:val="center"/>
    </w:pPr>
    <w:rPr>
      <w:rFonts w:ascii="Arial Narrow" w:eastAsia="STKaiti" w:hAnsi="Arial Narrow" w:cs="Arial"/>
      <w:b/>
      <w:bCs/>
      <w:color w:val="000000"/>
      <w:sz w:val="20"/>
    </w:rPr>
  </w:style>
  <w:style w:type="paragraph" w:customStyle="1" w:styleId="ParaDecision">
    <w:name w:val="ParaDecision"/>
    <w:qFormat/>
    <w:rsid w:val="00656BAF"/>
    <w:pPr>
      <w:spacing w:before="240" w:after="240" w:line="240" w:lineRule="auto"/>
      <w:ind w:left="567" w:hanging="567"/>
    </w:pPr>
    <w:rPr>
      <w:rFonts w:ascii="Arial Narrow" w:eastAsia="SimSun" w:hAnsi="Arial Narrow" w:cs="Arial"/>
      <w:color w:val="000000"/>
      <w:sz w:val="20"/>
    </w:rPr>
  </w:style>
  <w:style w:type="table" w:customStyle="1" w:styleId="TableGrid1">
    <w:name w:val="Table Grid1"/>
    <w:basedOn w:val="TableauNormal"/>
    <w:next w:val="Grilledutableau"/>
    <w:uiPriority w:val="59"/>
    <w:rsid w:val="00656BAF"/>
    <w:pPr>
      <w:spacing w:after="0" w:line="240" w:lineRule="auto"/>
    </w:pPr>
    <w:rPr>
      <w:rFonts w:eastAsia="SimSun"/>
      <w:lang w:val="fr-CH"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auNormal"/>
    <w:next w:val="Grilledutableau"/>
    <w:uiPriority w:val="39"/>
    <w:rsid w:val="00656BAF"/>
    <w:pPr>
      <w:spacing w:after="0" w:line="240" w:lineRule="auto"/>
    </w:pPr>
    <w:rPr>
      <w:rFonts w:eastAsiaTheme="minorEastAsia"/>
      <w:lang w:val="fr-CH" w:eastAsia="fr-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vision">
    <w:name w:val="Revision"/>
    <w:hidden/>
    <w:uiPriority w:val="99"/>
    <w:semiHidden/>
    <w:rsid w:val="00656BAF"/>
    <w:pPr>
      <w:spacing w:after="0" w:line="240" w:lineRule="auto"/>
    </w:pPr>
    <w:rPr>
      <w:rFonts w:ascii="Times New Roman" w:eastAsia="SimSun" w:hAnsi="Times New Roman" w:cs="Times New Roman"/>
      <w:color w:val="000000"/>
      <w:szCs w:val="24"/>
    </w:rPr>
  </w:style>
  <w:style w:type="paragraph" w:customStyle="1" w:styleId="appl19txt">
    <w:name w:val="appl19_txt"/>
    <w:basedOn w:val="AppendixIndent"/>
    <w:qFormat/>
    <w:rsid w:val="0052271F"/>
    <w:pPr>
      <w:spacing w:before="180" w:after="0" w:line="260" w:lineRule="exact"/>
      <w:ind w:left="0" w:firstLine="340"/>
    </w:pPr>
    <w:rPr>
      <w:sz w:val="21"/>
    </w:rPr>
  </w:style>
  <w:style w:type="paragraph" w:customStyle="1" w:styleId="appl19txtnoindent">
    <w:name w:val="appl19_txt_noindent"/>
    <w:basedOn w:val="appl19txt"/>
    <w:qFormat/>
    <w:rsid w:val="007C0539"/>
    <w:pPr>
      <w:ind w:firstLine="0"/>
    </w:pPr>
  </w:style>
  <w:style w:type="paragraph" w:customStyle="1" w:styleId="appl19a">
    <w:name w:val="appl19_(a)"/>
    <w:basedOn w:val="appl19aindent"/>
    <w:qFormat/>
    <w:rsid w:val="003D0108"/>
    <w:pPr>
      <w:spacing w:before="120"/>
      <w:ind w:left="340"/>
    </w:pPr>
    <w:rPr>
      <w:lang w:val="fr-CH" w:eastAsia="fr-CH"/>
    </w:rPr>
  </w:style>
  <w:style w:type="paragraph" w:customStyle="1" w:styleId="app19checkbox">
    <w:name w:val="app19_checkbox"/>
    <w:basedOn w:val="appl19aindent"/>
    <w:qFormat/>
    <w:rsid w:val="00E46966"/>
  </w:style>
  <w:style w:type="paragraph" w:customStyle="1" w:styleId="appl19YN">
    <w:name w:val="appl19_Y/N"/>
    <w:basedOn w:val="appl19aindent"/>
    <w:qFormat/>
    <w:rsid w:val="00980908"/>
    <w:pPr>
      <w:ind w:left="907" w:hanging="567"/>
    </w:pPr>
  </w:style>
  <w:style w:type="paragraph" w:customStyle="1" w:styleId="appl19notedefin">
    <w:name w:val="appl19_notedefin"/>
    <w:rsid w:val="004A4AF7"/>
    <w:pPr>
      <w:spacing w:after="120" w:line="240" w:lineRule="exact"/>
      <w:jc w:val="both"/>
    </w:pPr>
    <w:rPr>
      <w:rFonts w:ascii="Times New Roman" w:eastAsia="SimSun" w:hAnsi="Times New Roman" w:cs="Times New Roman"/>
      <w:color w:val="000000"/>
      <w:sz w:val="20"/>
      <w:szCs w:val="20"/>
    </w:rPr>
  </w:style>
  <w:style w:type="paragraph" w:customStyle="1" w:styleId="appl19RECa">
    <w:name w:val="appl19_REC_(a)"/>
    <w:basedOn w:val="appl19aindent"/>
    <w:qFormat/>
    <w:rsid w:val="00526462"/>
    <w:pPr>
      <w:spacing w:before="100"/>
      <w:ind w:left="340"/>
    </w:pPr>
  </w:style>
  <w:style w:type="paragraph" w:customStyle="1" w:styleId="appl19txtsuite">
    <w:name w:val="appl19_txtsuite"/>
    <w:basedOn w:val="appl19txt"/>
    <w:qFormat/>
    <w:rsid w:val="00F336D4"/>
    <w:pPr>
      <w:spacing w:before="140"/>
    </w:pPr>
  </w:style>
  <w:style w:type="paragraph" w:customStyle="1" w:styleId="p1">
    <w:name w:val="p1"/>
    <w:basedOn w:val="Normal"/>
    <w:rsid w:val="00F86848"/>
    <w:pPr>
      <w:spacing w:before="1488" w:line="180" w:lineRule="atLeast"/>
      <w:jc w:val="center"/>
    </w:pPr>
    <w:rPr>
      <w:rFonts w:ascii="Times" w:eastAsiaTheme="minorHAnsi" w:hAnsi="Times"/>
      <w:color w:val="auto"/>
      <w:sz w:val="16"/>
      <w:szCs w:val="16"/>
      <w:lang w:val="fr-FR" w:eastAsia="fr-FR"/>
    </w:rPr>
  </w:style>
  <w:style w:type="paragraph" w:customStyle="1" w:styleId="p2">
    <w:name w:val="p2"/>
    <w:basedOn w:val="Normal"/>
    <w:rsid w:val="00F86848"/>
    <w:pPr>
      <w:spacing w:before="107" w:line="180" w:lineRule="atLeast"/>
      <w:jc w:val="both"/>
    </w:pPr>
    <w:rPr>
      <w:rFonts w:ascii="Times" w:eastAsiaTheme="minorHAnsi" w:hAnsi="Times"/>
      <w:color w:val="auto"/>
      <w:sz w:val="16"/>
      <w:szCs w:val="16"/>
      <w:lang w:val="fr-FR" w:eastAsia="fr-FR"/>
    </w:rPr>
  </w:style>
  <w:style w:type="character" w:customStyle="1" w:styleId="s1">
    <w:name w:val="s1"/>
    <w:basedOn w:val="Policepardfaut"/>
    <w:rsid w:val="00F86848"/>
  </w:style>
  <w:style w:type="paragraph" w:customStyle="1" w:styleId="appl19footer">
    <w:name w:val="appl19_footer"/>
    <w:qFormat/>
    <w:rsid w:val="00B170C1"/>
    <w:pPr>
      <w:pBdr>
        <w:top w:val="single" w:sz="4" w:space="1" w:color="auto"/>
      </w:pBdr>
      <w:tabs>
        <w:tab w:val="center" w:pos="4820"/>
        <w:tab w:val="right" w:pos="10773"/>
      </w:tabs>
    </w:pPr>
    <w:rPr>
      <w:rFonts w:asciiTheme="majorBidi" w:eastAsia="SimSun" w:hAnsiTheme="majorBidi" w:cs="Arial"/>
      <w:color w:val="000000"/>
      <w:sz w:val="16"/>
      <w:szCs w:val="14"/>
      <w:lang w:val="fr-FR"/>
    </w:rPr>
  </w:style>
  <w:style w:type="paragraph" w:customStyle="1" w:styleId="appl19footerhoriz">
    <w:name w:val="appl19_footer_horiz"/>
    <w:basedOn w:val="appl19footer"/>
    <w:qFormat/>
    <w:rsid w:val="007078D1"/>
    <w:pPr>
      <w:tabs>
        <w:tab w:val="clear" w:pos="4820"/>
        <w:tab w:val="clear" w:pos="10773"/>
        <w:tab w:val="center" w:pos="7258"/>
        <w:tab w:val="right" w:pos="15649"/>
      </w:tabs>
    </w:pPr>
  </w:style>
  <w:style w:type="paragraph" w:customStyle="1" w:styleId="appl19i">
    <w:name w:val="appl19_(i)"/>
    <w:basedOn w:val="appl19aindent"/>
    <w:qFormat/>
    <w:rsid w:val="003D0108"/>
    <w:pPr>
      <w:spacing w:before="60"/>
    </w:pPr>
  </w:style>
  <w:style w:type="paragraph" w:customStyle="1" w:styleId="appl19RecConvn">
    <w:name w:val="appl19_RecConv_n°"/>
    <w:qFormat/>
    <w:rsid w:val="002F0526"/>
    <w:rPr>
      <w:rFonts w:ascii="Times New Roman" w:eastAsia="SimSun" w:hAnsi="Times New Roman" w:cs="Times New Roman"/>
      <w:b/>
      <w:color w:val="000000"/>
      <w:sz w:val="21"/>
      <w:szCs w:val="24"/>
      <w:u w:val="single"/>
    </w:rPr>
  </w:style>
  <w:style w:type="paragraph" w:customStyle="1" w:styleId="appl19RecConvintro">
    <w:name w:val="appl19_RecConv_intro"/>
    <w:qFormat/>
    <w:rsid w:val="007A7DB2"/>
    <w:pPr>
      <w:adjustRightInd w:val="0"/>
      <w:spacing w:before="180" w:after="0"/>
      <w:ind w:left="680" w:hanging="340"/>
      <w:jc w:val="both"/>
    </w:pPr>
    <w:rPr>
      <w:rFonts w:ascii="Times New Roman" w:eastAsia="SimSun" w:hAnsi="Times New Roman" w:cs="Times New Roman"/>
      <w:color w:val="000000"/>
      <w:sz w:val="21"/>
      <w:szCs w:val="24"/>
    </w:rPr>
  </w:style>
  <w:style w:type="paragraph" w:customStyle="1" w:styleId="Article">
    <w:name w:val="Article"/>
    <w:rsid w:val="007E261A"/>
    <w:pPr>
      <w:keepNext/>
      <w:keepLines/>
      <w:spacing w:before="360" w:after="240" w:line="240" w:lineRule="auto"/>
      <w:ind w:left="1134"/>
      <w:jc w:val="center"/>
    </w:pPr>
    <w:rPr>
      <w:rFonts w:ascii="Times New Roman" w:eastAsia="SimSun" w:hAnsi="Times New Roman" w:cs="Times New Roman"/>
      <w:i/>
      <w:iCs/>
      <w:color w:val="000000"/>
      <w:sz w:val="24"/>
      <w:szCs w:val="26"/>
    </w:rPr>
  </w:style>
  <w:style w:type="paragraph" w:customStyle="1" w:styleId="H2">
    <w:name w:val="H2"/>
    <w:next w:val="Normal"/>
    <w:qFormat/>
    <w:rsid w:val="007E261A"/>
    <w:pPr>
      <w:keepNext/>
      <w:keepLines/>
      <w:tabs>
        <w:tab w:val="left" w:pos="680"/>
      </w:tabs>
      <w:spacing w:before="480" w:after="240" w:line="240" w:lineRule="auto"/>
      <w:ind w:right="2835"/>
      <w:outlineLvl w:val="1"/>
    </w:pPr>
    <w:rPr>
      <w:rFonts w:ascii="Arial" w:eastAsia="SimHei" w:hAnsi="Arial" w:cs="Arial"/>
      <w:b/>
      <w:bCs/>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49735">
      <w:bodyDiv w:val="1"/>
      <w:marLeft w:val="0"/>
      <w:marRight w:val="0"/>
      <w:marTop w:val="0"/>
      <w:marBottom w:val="0"/>
      <w:divBdr>
        <w:top w:val="none" w:sz="0" w:space="0" w:color="auto"/>
        <w:left w:val="none" w:sz="0" w:space="0" w:color="auto"/>
        <w:bottom w:val="none" w:sz="0" w:space="0" w:color="auto"/>
        <w:right w:val="none" w:sz="0" w:space="0" w:color="auto"/>
      </w:divBdr>
    </w:div>
    <w:div w:id="1908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12</Pages>
  <Words>5132</Words>
  <Characters>28228</Characters>
  <Application>Microsoft Macintosh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ILO</Company>
  <LinksUpToDate>false</LinksUpToDate>
  <CharactersWithSpaces>33294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Magalhaes, Carlos</dc:creator>
  <cp:keywords/>
  <dc:description/>
  <cp:lastModifiedBy>Hans Christian Weidmann</cp:lastModifiedBy>
  <cp:revision>392</cp:revision>
  <cp:lastPrinted>2017-04-05T14:39:00Z</cp:lastPrinted>
  <dcterms:created xsi:type="dcterms:W3CDTF">2017-03-27T08:22:00Z</dcterms:created>
  <dcterms:modified xsi:type="dcterms:W3CDTF">2017-04-05T14:39:00Z</dcterms:modified>
</cp:coreProperties>
</file>